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5F60EE" w:rsidRDefault="005F60EE"/>
    <w:p w14:paraId="586469DF" w14:textId="77777777" w:rsidR="005F60EE" w:rsidRDefault="005F60EE">
      <w:r>
        <w:rPr>
          <w:caps/>
          <w:noProof/>
          <w:lang w:val="en-GB" w:eastAsia="en-GB"/>
        </w:rPr>
        <mc:AlternateContent>
          <mc:Choice Requires="wps">
            <w:drawing>
              <wp:anchor distT="0" distB="0" distL="114300" distR="114300" simplePos="0" relativeHeight="251661312" behindDoc="0" locked="1" layoutInCell="1" allowOverlap="1" wp14:anchorId="07FA154F" wp14:editId="20102F13">
                <wp:simplePos x="0" y="0"/>
                <wp:positionH relativeFrom="page">
                  <wp:posOffset>-8890</wp:posOffset>
                </wp:positionH>
                <wp:positionV relativeFrom="page">
                  <wp:posOffset>-8890</wp:posOffset>
                </wp:positionV>
                <wp:extent cx="7568565" cy="1226185"/>
                <wp:effectExtent l="0" t="0" r="0" b="0"/>
                <wp:wrapNone/>
                <wp:docPr id="2" name="Rectangle 1"/>
                <wp:cNvGraphicFramePr/>
                <a:graphic xmlns:a="http://schemas.openxmlformats.org/drawingml/2006/main">
                  <a:graphicData uri="http://schemas.microsoft.com/office/word/2010/wordprocessingShape">
                    <wps:wsp>
                      <wps:cNvSpPr/>
                      <wps:spPr>
                        <a:xfrm>
                          <a:off x="0" y="0"/>
                          <a:ext cx="7568565" cy="1226185"/>
                        </a:xfrm>
                        <a:prstGeom prst="rect">
                          <a:avLst/>
                        </a:prstGeom>
                        <a:solidFill>
                          <a:srgbClr val="90C8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EAFF1" id="Rectangle 1" o:spid="_x0000_s1026" style="position:absolute;margin-left:-.7pt;margin-top:-.7pt;width:595.95pt;height:96.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" fillcolor="#90c8e8" stroked="f" strokeweight="2pt">
                <w10:wrap anchorx="page"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5F60EE" w14:paraId="72FE5DB8" w14:textId="77777777" w:rsidTr="198283A9">
        <w:trPr>
          <w:trHeight w:val="1184"/>
        </w:trPr>
        <w:tc>
          <w:tcPr>
            <w:tcW w:w="9212" w:type="dxa"/>
            <w:vAlign w:val="bottom"/>
          </w:tcPr>
          <w:p w14:paraId="7652AA5E" w14:textId="584FF930" w:rsidR="005F60EE" w:rsidRPr="005F60EE" w:rsidRDefault="00B92CEF" w:rsidP="005F60EE">
            <w:pPr>
              <w:jc w:val="right"/>
              <w:rPr>
                <w:rFonts w:cs="Times New Roman"/>
                <w:i/>
              </w:rPr>
            </w:pPr>
            <w:r>
              <w:rPr>
                <w:rFonts w:cs="Times New Roman"/>
                <w:i/>
                <w:noProof/>
                <w:lang w:val="en-GB" w:eastAsia="en-GB"/>
              </w:rPr>
              <w:drawing>
                <wp:inline distT="0" distB="0" distL="0" distR="0" wp14:anchorId="0F178C32" wp14:editId="01041A09">
                  <wp:extent cx="2285911" cy="6286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Logo(sinine).jpg"/>
                          <pic:cNvPicPr/>
                        </pic:nvPicPr>
                        <pic:blipFill>
                          <a:blip r:embed="rId9" cstate="screen">
                            <a:extLst>
                              <a:ext uri="{28A0092B-C50C-407E-A947-70E740481C1C}">
                                <a14:useLocalDpi xmlns:a14="http://schemas.microsoft.com/office/drawing/2010/main"/>
                              </a:ext>
                            </a:extLst>
                          </a:blip>
                          <a:stretch>
                            <a:fillRect/>
                          </a:stretch>
                        </pic:blipFill>
                        <pic:spPr>
                          <a:xfrm>
                            <a:off x="0" y="0"/>
                            <a:ext cx="2298960" cy="632239"/>
                          </a:xfrm>
                          <a:prstGeom prst="rect">
                            <a:avLst/>
                          </a:prstGeom>
                        </pic:spPr>
                      </pic:pic>
                    </a:graphicData>
                  </a:graphic>
                </wp:inline>
              </w:drawing>
            </w:r>
          </w:p>
        </w:tc>
      </w:tr>
      <w:tr w:rsidR="005F60EE" w14:paraId="60ED6339" w14:textId="77777777" w:rsidTr="198283A9">
        <w:trPr>
          <w:trHeight w:val="1823"/>
        </w:trPr>
        <w:tc>
          <w:tcPr>
            <w:tcW w:w="9212" w:type="dxa"/>
            <w:vAlign w:val="bottom"/>
          </w:tcPr>
          <w:p w14:paraId="69485D79" w14:textId="77777777" w:rsidR="005F60EE" w:rsidRPr="005F60EE" w:rsidRDefault="005F60EE" w:rsidP="198283A9">
            <w:pPr>
              <w:jc w:val="center"/>
              <w:rPr>
                <w:rFonts w:cs="Times New Roman"/>
                <w:b/>
                <w:bCs/>
                <w:sz w:val="40"/>
                <w:szCs w:val="40"/>
              </w:rPr>
            </w:pPr>
            <w:r w:rsidRPr="198283A9">
              <w:rPr>
                <w:rFonts w:cs="Times New Roman"/>
                <w:b/>
                <w:bCs/>
                <w:color w:val="0070C0"/>
                <w:sz w:val="40"/>
                <w:szCs w:val="40"/>
              </w:rPr>
              <w:t>LIIKLUSOHUTUSE AUDITEERIMINE</w:t>
            </w:r>
          </w:p>
        </w:tc>
      </w:tr>
      <w:tr w:rsidR="005F60EE" w14:paraId="3AF17150" w14:textId="77777777" w:rsidTr="198283A9">
        <w:trPr>
          <w:trHeight w:val="1823"/>
        </w:trPr>
        <w:tc>
          <w:tcPr>
            <w:tcW w:w="9212" w:type="dxa"/>
          </w:tcPr>
          <w:p w14:paraId="1C1A3C50" w14:textId="2A7214B4" w:rsidR="00BA3AC2" w:rsidRPr="00BA3AC2" w:rsidRDefault="00BA3AC2" w:rsidP="00BA3AC2">
            <w:pPr>
              <w:jc w:val="center"/>
              <w:rPr>
                <w:rFonts w:cs="Times New Roman"/>
                <w:b/>
                <w:color w:val="0070C0"/>
                <w:sz w:val="36"/>
                <w:szCs w:val="36"/>
              </w:rPr>
            </w:pPr>
            <w:r w:rsidRPr="00BA3AC2">
              <w:rPr>
                <w:rFonts w:cs="Times New Roman"/>
                <w:b/>
                <w:color w:val="0070C0"/>
                <w:sz w:val="36"/>
                <w:szCs w:val="36"/>
              </w:rPr>
              <w:t>Riigitee 2 Tallinn</w:t>
            </w:r>
            <w:r>
              <w:rPr>
                <w:rFonts w:cs="Times New Roman"/>
                <w:b/>
                <w:color w:val="0070C0"/>
                <w:sz w:val="36"/>
                <w:szCs w:val="36"/>
              </w:rPr>
              <w:t>-</w:t>
            </w:r>
            <w:r w:rsidRPr="00BA3AC2">
              <w:rPr>
                <w:rFonts w:cs="Times New Roman"/>
                <w:b/>
                <w:color w:val="0070C0"/>
                <w:sz w:val="36"/>
                <w:szCs w:val="36"/>
              </w:rPr>
              <w:t>Tartu</w:t>
            </w:r>
            <w:r>
              <w:rPr>
                <w:rFonts w:cs="Times New Roman"/>
                <w:b/>
                <w:color w:val="0070C0"/>
                <w:sz w:val="36"/>
                <w:szCs w:val="36"/>
              </w:rPr>
              <w:t>-</w:t>
            </w:r>
            <w:r w:rsidRPr="00BA3AC2">
              <w:rPr>
                <w:rFonts w:cs="Times New Roman"/>
                <w:b/>
                <w:color w:val="0070C0"/>
                <w:sz w:val="36"/>
                <w:szCs w:val="36"/>
              </w:rPr>
              <w:t>Võru</w:t>
            </w:r>
            <w:r>
              <w:rPr>
                <w:rFonts w:cs="Times New Roman"/>
                <w:b/>
                <w:color w:val="0070C0"/>
                <w:sz w:val="36"/>
                <w:szCs w:val="36"/>
              </w:rPr>
              <w:t>-</w:t>
            </w:r>
            <w:r w:rsidRPr="00BA3AC2">
              <w:rPr>
                <w:rFonts w:cs="Times New Roman"/>
                <w:b/>
                <w:color w:val="0070C0"/>
                <w:sz w:val="36"/>
                <w:szCs w:val="36"/>
              </w:rPr>
              <w:t>Luhamaa ja 15175 Paide</w:t>
            </w:r>
            <w:r>
              <w:rPr>
                <w:rFonts w:cs="Times New Roman"/>
                <w:b/>
                <w:color w:val="0070C0"/>
                <w:sz w:val="36"/>
                <w:szCs w:val="36"/>
              </w:rPr>
              <w:t xml:space="preserve"> </w:t>
            </w:r>
            <w:r w:rsidRPr="00BA3AC2">
              <w:rPr>
                <w:rFonts w:cs="Times New Roman"/>
                <w:b/>
                <w:color w:val="0070C0"/>
                <w:sz w:val="36"/>
                <w:szCs w:val="36"/>
              </w:rPr>
              <w:t>Mündi-Mäeküla tee ristmik km 88,69 ja tankla mahasõit</w:t>
            </w:r>
          </w:p>
          <w:p w14:paraId="53EB7065" w14:textId="35887891" w:rsidR="005F60EE" w:rsidRPr="005F60EE" w:rsidRDefault="00BA3AC2" w:rsidP="00BA3AC2">
            <w:pPr>
              <w:jc w:val="center"/>
              <w:rPr>
                <w:rFonts w:cs="Times New Roman"/>
                <w:b/>
                <w:color w:val="0070C0"/>
                <w:sz w:val="36"/>
                <w:szCs w:val="36"/>
              </w:rPr>
            </w:pPr>
            <w:r w:rsidRPr="00BA3AC2">
              <w:rPr>
                <w:rFonts w:cs="Times New Roman"/>
                <w:b/>
                <w:color w:val="0070C0"/>
                <w:sz w:val="36"/>
                <w:szCs w:val="36"/>
              </w:rPr>
              <w:t>riigiteelt nr 15175 km 11,272</w:t>
            </w:r>
          </w:p>
        </w:tc>
      </w:tr>
      <w:tr w:rsidR="005F60EE" w14:paraId="2E307BF2" w14:textId="77777777" w:rsidTr="198283A9">
        <w:trPr>
          <w:trHeight w:val="1823"/>
        </w:trPr>
        <w:tc>
          <w:tcPr>
            <w:tcW w:w="9212" w:type="dxa"/>
            <w:vAlign w:val="bottom"/>
          </w:tcPr>
          <w:p w14:paraId="2BDE7CCE" w14:textId="039B9C4E" w:rsidR="005F60EE" w:rsidRPr="005F60EE" w:rsidRDefault="005F60EE" w:rsidP="005F60EE">
            <w:pPr>
              <w:jc w:val="center"/>
              <w:rPr>
                <w:rFonts w:cs="Times New Roman"/>
                <w:b/>
                <w:color w:val="0070C0"/>
                <w:sz w:val="36"/>
                <w:szCs w:val="36"/>
              </w:rPr>
            </w:pPr>
            <w:r w:rsidRPr="005F60EE">
              <w:rPr>
                <w:rFonts w:cs="Times New Roman"/>
                <w:b/>
                <w:color w:val="0070C0"/>
                <w:sz w:val="36"/>
                <w:szCs w:val="36"/>
              </w:rPr>
              <w:t>AUDITEERIMISE ETAPP</w:t>
            </w:r>
            <w:r>
              <w:rPr>
                <w:rFonts w:cs="Times New Roman"/>
                <w:b/>
                <w:color w:val="0070C0"/>
                <w:sz w:val="36"/>
                <w:szCs w:val="36"/>
              </w:rPr>
              <w:t xml:space="preserve">: </w:t>
            </w:r>
            <w:r w:rsidR="00BA3AC2">
              <w:rPr>
                <w:rFonts w:cs="Times New Roman"/>
                <w:b/>
                <w:color w:val="0070C0"/>
                <w:sz w:val="36"/>
                <w:szCs w:val="36"/>
              </w:rPr>
              <w:t>2 – põhiprojekti audit</w:t>
            </w:r>
          </w:p>
        </w:tc>
      </w:tr>
      <w:tr w:rsidR="005F60EE" w14:paraId="7FF0CA3E" w14:textId="77777777" w:rsidTr="198283A9">
        <w:trPr>
          <w:trHeight w:val="2001"/>
        </w:trPr>
        <w:tc>
          <w:tcPr>
            <w:tcW w:w="9212" w:type="dxa"/>
            <w:vAlign w:val="bottom"/>
          </w:tcPr>
          <w:p w14:paraId="593B19D3" w14:textId="77777777" w:rsidR="005F60EE" w:rsidRPr="005F60EE" w:rsidRDefault="005F60EE" w:rsidP="005F60EE">
            <w:pPr>
              <w:jc w:val="right"/>
              <w:rPr>
                <w:rFonts w:cs="Times New Roman"/>
                <w:b/>
                <w:sz w:val="28"/>
                <w:szCs w:val="28"/>
              </w:rPr>
            </w:pPr>
            <w:r w:rsidRPr="005F60EE">
              <w:rPr>
                <w:rFonts w:cs="Times New Roman"/>
                <w:b/>
                <w:color w:val="0070C0"/>
                <w:sz w:val="28"/>
                <w:szCs w:val="28"/>
              </w:rPr>
              <w:t>ARUANNE</w:t>
            </w:r>
          </w:p>
        </w:tc>
      </w:tr>
      <w:tr w:rsidR="005F60EE" w14:paraId="6E0F93E9" w14:textId="77777777" w:rsidTr="198283A9">
        <w:trPr>
          <w:trHeight w:val="2001"/>
        </w:trPr>
        <w:tc>
          <w:tcPr>
            <w:tcW w:w="9212" w:type="dxa"/>
            <w:vAlign w:val="bottom"/>
          </w:tcPr>
          <w:p w14:paraId="3DEA883F" w14:textId="3ED29265" w:rsidR="005F60EE" w:rsidRPr="005F60EE" w:rsidRDefault="005F60EE" w:rsidP="005F60EE">
            <w:pPr>
              <w:jc w:val="right"/>
              <w:rPr>
                <w:rFonts w:cs="Times New Roman"/>
                <w:sz w:val="28"/>
                <w:szCs w:val="28"/>
              </w:rPr>
            </w:pPr>
            <w:r w:rsidRPr="5021D5AB">
              <w:rPr>
                <w:rFonts w:cs="Times New Roman"/>
                <w:sz w:val="28"/>
                <w:szCs w:val="28"/>
              </w:rPr>
              <w:t xml:space="preserve">Aruanne on koostatud </w:t>
            </w:r>
            <w:r w:rsidR="00BA3AC2">
              <w:rPr>
                <w:rFonts w:cs="Times New Roman"/>
                <w:sz w:val="28"/>
                <w:szCs w:val="28"/>
              </w:rPr>
              <w:t>Aqua Marina A</w:t>
            </w:r>
            <w:r w:rsidR="00935509">
              <w:rPr>
                <w:rFonts w:cs="Times New Roman"/>
                <w:sz w:val="28"/>
                <w:szCs w:val="28"/>
              </w:rPr>
              <w:t>S</w:t>
            </w:r>
            <w:r w:rsidRPr="5021D5AB">
              <w:rPr>
                <w:rFonts w:cs="Times New Roman"/>
                <w:sz w:val="28"/>
                <w:szCs w:val="28"/>
              </w:rPr>
              <w:t xml:space="preserve"> tellimusel</w:t>
            </w:r>
          </w:p>
        </w:tc>
      </w:tr>
      <w:tr w:rsidR="005F60EE" w14:paraId="436F044A" w14:textId="77777777" w:rsidTr="198283A9">
        <w:trPr>
          <w:trHeight w:val="1842"/>
        </w:trPr>
        <w:tc>
          <w:tcPr>
            <w:tcW w:w="9212" w:type="dxa"/>
            <w:vAlign w:val="bottom"/>
          </w:tcPr>
          <w:p w14:paraId="42251C4B" w14:textId="20845277" w:rsidR="005F60EE" w:rsidRPr="005F60EE" w:rsidRDefault="005F60EE" w:rsidP="00B92CEF">
            <w:pPr>
              <w:jc w:val="center"/>
              <w:rPr>
                <w:rFonts w:cs="Times New Roman"/>
                <w:sz w:val="28"/>
                <w:szCs w:val="28"/>
              </w:rPr>
            </w:pPr>
            <w:r w:rsidRPr="0025170F">
              <w:rPr>
                <w:rFonts w:cs="Times New Roman"/>
                <w:sz w:val="28"/>
                <w:szCs w:val="28"/>
              </w:rPr>
              <w:t>Tallinn 20</w:t>
            </w:r>
            <w:r w:rsidR="00B92CEF" w:rsidRPr="0025170F">
              <w:rPr>
                <w:rFonts w:cs="Times New Roman"/>
                <w:sz w:val="28"/>
                <w:szCs w:val="28"/>
              </w:rPr>
              <w:t>2</w:t>
            </w:r>
            <w:r w:rsidR="00BA3AC2">
              <w:rPr>
                <w:rFonts w:cs="Times New Roman"/>
                <w:sz w:val="28"/>
                <w:szCs w:val="28"/>
              </w:rPr>
              <w:t>4</w:t>
            </w:r>
          </w:p>
        </w:tc>
      </w:tr>
    </w:tbl>
    <w:p w14:paraId="0A37501D" w14:textId="77777777" w:rsidR="004B23A6" w:rsidRDefault="004B23A6" w:rsidP="0025170F"/>
    <w:sdt>
      <w:sdtPr>
        <w:rPr>
          <w:rFonts w:ascii="Times New Roman" w:eastAsiaTheme="minorHAnsi" w:hAnsi="Times New Roman" w:cstheme="minorBidi"/>
          <w:b w:val="0"/>
          <w:bCs w:val="0"/>
          <w:color w:val="auto"/>
          <w:sz w:val="24"/>
          <w:szCs w:val="22"/>
          <w:lang w:eastAsia="en-US"/>
        </w:rPr>
        <w:id w:val="1544099490"/>
        <w:docPartObj>
          <w:docPartGallery w:val="Table of Contents"/>
          <w:docPartUnique/>
        </w:docPartObj>
      </w:sdtPr>
      <w:sdtEndPr/>
      <w:sdtContent>
        <w:p w14:paraId="5F670D94" w14:textId="77777777" w:rsidR="00BF18D5" w:rsidRDefault="00BF18D5">
          <w:pPr>
            <w:pStyle w:val="TOCHeading"/>
          </w:pPr>
          <w:r>
            <w:t>Sisukord</w:t>
          </w:r>
        </w:p>
        <w:p w14:paraId="4B628E67" w14:textId="38FF091D" w:rsidR="00DA332B" w:rsidRDefault="00BF18D5">
          <w:pPr>
            <w:pStyle w:val="TOC1"/>
            <w:tabs>
              <w:tab w:val="right" w:leader="dot" w:pos="9062"/>
            </w:tabs>
            <w:rPr>
              <w:rFonts w:asciiTheme="minorHAnsi" w:eastAsiaTheme="minorEastAsia" w:hAnsiTheme="minorHAnsi"/>
              <w:noProof/>
              <w:kern w:val="2"/>
              <w:sz w:val="22"/>
              <w:lang w:eastAsia="et-EE"/>
              <w14:ligatures w14:val="standardContextual"/>
            </w:rPr>
          </w:pPr>
          <w:r>
            <w:fldChar w:fldCharType="begin"/>
          </w:r>
          <w:r>
            <w:instrText xml:space="preserve"> TOC \o "1-3" \h \z \u </w:instrText>
          </w:r>
          <w:r>
            <w:fldChar w:fldCharType="separate"/>
          </w:r>
          <w:hyperlink w:anchor="_Toc165367988" w:history="1">
            <w:r w:rsidR="00DA332B" w:rsidRPr="007E58FD">
              <w:rPr>
                <w:rStyle w:val="Hyperlink"/>
                <w:noProof/>
              </w:rPr>
              <w:t>Sissejuhatus</w:t>
            </w:r>
            <w:r w:rsidR="00DA332B">
              <w:rPr>
                <w:noProof/>
                <w:webHidden/>
              </w:rPr>
              <w:tab/>
            </w:r>
            <w:r w:rsidR="00DA332B">
              <w:rPr>
                <w:noProof/>
                <w:webHidden/>
              </w:rPr>
              <w:fldChar w:fldCharType="begin"/>
            </w:r>
            <w:r w:rsidR="00DA332B">
              <w:rPr>
                <w:noProof/>
                <w:webHidden/>
              </w:rPr>
              <w:instrText xml:space="preserve"> PAGEREF _Toc165367988 \h </w:instrText>
            </w:r>
            <w:r w:rsidR="00DA332B">
              <w:rPr>
                <w:noProof/>
                <w:webHidden/>
              </w:rPr>
            </w:r>
            <w:r w:rsidR="00DA332B">
              <w:rPr>
                <w:noProof/>
                <w:webHidden/>
              </w:rPr>
              <w:fldChar w:fldCharType="separate"/>
            </w:r>
            <w:r w:rsidR="00DA332B">
              <w:rPr>
                <w:noProof/>
                <w:webHidden/>
              </w:rPr>
              <w:t>3</w:t>
            </w:r>
            <w:r w:rsidR="00DA332B">
              <w:rPr>
                <w:noProof/>
                <w:webHidden/>
              </w:rPr>
              <w:fldChar w:fldCharType="end"/>
            </w:r>
          </w:hyperlink>
        </w:p>
        <w:p w14:paraId="1EFDD2D2" w14:textId="7DACB419" w:rsidR="00DA332B" w:rsidRDefault="00DA332B">
          <w:pPr>
            <w:pStyle w:val="TOC2"/>
            <w:tabs>
              <w:tab w:val="left" w:pos="660"/>
              <w:tab w:val="right" w:leader="dot" w:pos="9062"/>
            </w:tabs>
            <w:rPr>
              <w:rFonts w:asciiTheme="minorHAnsi" w:eastAsiaTheme="minorEastAsia" w:hAnsiTheme="minorHAnsi"/>
              <w:noProof/>
              <w:kern w:val="2"/>
              <w:sz w:val="22"/>
              <w:lang w:eastAsia="et-EE"/>
              <w14:ligatures w14:val="standardContextual"/>
            </w:rPr>
          </w:pPr>
          <w:hyperlink w:anchor="_Toc165367989" w:history="1">
            <w:r w:rsidRPr="007E58FD">
              <w:rPr>
                <w:rStyle w:val="Hyperlink"/>
                <w:noProof/>
              </w:rPr>
              <w:t>1</w:t>
            </w:r>
            <w:r>
              <w:rPr>
                <w:rFonts w:asciiTheme="minorHAnsi" w:eastAsiaTheme="minorEastAsia" w:hAnsiTheme="minorHAnsi"/>
                <w:noProof/>
                <w:kern w:val="2"/>
                <w:sz w:val="22"/>
                <w:lang w:eastAsia="et-EE"/>
                <w14:ligatures w14:val="standardContextual"/>
              </w:rPr>
              <w:tab/>
            </w:r>
            <w:r w:rsidRPr="007E58FD">
              <w:rPr>
                <w:rStyle w:val="Hyperlink"/>
                <w:noProof/>
              </w:rPr>
              <w:t>Üldine informatsioon</w:t>
            </w:r>
            <w:r>
              <w:rPr>
                <w:noProof/>
                <w:webHidden/>
              </w:rPr>
              <w:tab/>
            </w:r>
            <w:r>
              <w:rPr>
                <w:noProof/>
                <w:webHidden/>
              </w:rPr>
              <w:fldChar w:fldCharType="begin"/>
            </w:r>
            <w:r>
              <w:rPr>
                <w:noProof/>
                <w:webHidden/>
              </w:rPr>
              <w:instrText xml:space="preserve"> PAGEREF _Toc165367989 \h </w:instrText>
            </w:r>
            <w:r>
              <w:rPr>
                <w:noProof/>
                <w:webHidden/>
              </w:rPr>
            </w:r>
            <w:r>
              <w:rPr>
                <w:noProof/>
                <w:webHidden/>
              </w:rPr>
              <w:fldChar w:fldCharType="separate"/>
            </w:r>
            <w:r>
              <w:rPr>
                <w:noProof/>
                <w:webHidden/>
              </w:rPr>
              <w:t>4</w:t>
            </w:r>
            <w:r>
              <w:rPr>
                <w:noProof/>
                <w:webHidden/>
              </w:rPr>
              <w:fldChar w:fldCharType="end"/>
            </w:r>
          </w:hyperlink>
        </w:p>
        <w:p w14:paraId="0A8D8E1F" w14:textId="0444394F" w:rsidR="00DA332B" w:rsidRDefault="00DA332B">
          <w:pPr>
            <w:pStyle w:val="TOC3"/>
            <w:tabs>
              <w:tab w:val="left" w:pos="1100"/>
              <w:tab w:val="right" w:leader="dot" w:pos="9062"/>
            </w:tabs>
            <w:rPr>
              <w:rFonts w:asciiTheme="minorHAnsi" w:eastAsiaTheme="minorEastAsia" w:hAnsiTheme="minorHAnsi"/>
              <w:noProof/>
              <w:kern w:val="2"/>
              <w:sz w:val="22"/>
              <w:lang w:eastAsia="et-EE"/>
              <w14:ligatures w14:val="standardContextual"/>
            </w:rPr>
          </w:pPr>
          <w:hyperlink w:anchor="_Toc165367990" w:history="1">
            <w:r w:rsidRPr="007E58FD">
              <w:rPr>
                <w:rStyle w:val="Hyperlink"/>
                <w:noProof/>
              </w:rPr>
              <w:t>1.1</w:t>
            </w:r>
            <w:r>
              <w:rPr>
                <w:rFonts w:asciiTheme="minorHAnsi" w:eastAsiaTheme="minorEastAsia" w:hAnsiTheme="minorHAnsi"/>
                <w:noProof/>
                <w:kern w:val="2"/>
                <w:sz w:val="22"/>
                <w:lang w:eastAsia="et-EE"/>
                <w14:ligatures w14:val="standardContextual"/>
              </w:rPr>
              <w:tab/>
            </w:r>
            <w:r w:rsidRPr="007E58FD">
              <w:rPr>
                <w:rStyle w:val="Hyperlink"/>
                <w:noProof/>
              </w:rPr>
              <w:t>Ehitusprojekt / objekt</w:t>
            </w:r>
            <w:r>
              <w:rPr>
                <w:noProof/>
                <w:webHidden/>
              </w:rPr>
              <w:tab/>
            </w:r>
            <w:r>
              <w:rPr>
                <w:noProof/>
                <w:webHidden/>
              </w:rPr>
              <w:fldChar w:fldCharType="begin"/>
            </w:r>
            <w:r>
              <w:rPr>
                <w:noProof/>
                <w:webHidden/>
              </w:rPr>
              <w:instrText xml:space="preserve"> PAGEREF _Toc165367990 \h </w:instrText>
            </w:r>
            <w:r>
              <w:rPr>
                <w:noProof/>
                <w:webHidden/>
              </w:rPr>
            </w:r>
            <w:r>
              <w:rPr>
                <w:noProof/>
                <w:webHidden/>
              </w:rPr>
              <w:fldChar w:fldCharType="separate"/>
            </w:r>
            <w:r>
              <w:rPr>
                <w:noProof/>
                <w:webHidden/>
              </w:rPr>
              <w:t>4</w:t>
            </w:r>
            <w:r>
              <w:rPr>
                <w:noProof/>
                <w:webHidden/>
              </w:rPr>
              <w:fldChar w:fldCharType="end"/>
            </w:r>
          </w:hyperlink>
        </w:p>
        <w:p w14:paraId="7391E7D7" w14:textId="2165136D" w:rsidR="00DA332B" w:rsidRDefault="00DA332B">
          <w:pPr>
            <w:pStyle w:val="TOC3"/>
            <w:tabs>
              <w:tab w:val="left" w:pos="1100"/>
              <w:tab w:val="right" w:leader="dot" w:pos="9062"/>
            </w:tabs>
            <w:rPr>
              <w:rFonts w:asciiTheme="minorHAnsi" w:eastAsiaTheme="minorEastAsia" w:hAnsiTheme="minorHAnsi"/>
              <w:noProof/>
              <w:kern w:val="2"/>
              <w:sz w:val="22"/>
              <w:lang w:eastAsia="et-EE"/>
              <w14:ligatures w14:val="standardContextual"/>
            </w:rPr>
          </w:pPr>
          <w:hyperlink w:anchor="_Toc165367991" w:history="1">
            <w:r w:rsidRPr="007E58FD">
              <w:rPr>
                <w:rStyle w:val="Hyperlink"/>
                <w:noProof/>
              </w:rPr>
              <w:t>1.2</w:t>
            </w:r>
            <w:r>
              <w:rPr>
                <w:rFonts w:asciiTheme="minorHAnsi" w:eastAsiaTheme="minorEastAsia" w:hAnsiTheme="minorHAnsi"/>
                <w:noProof/>
                <w:kern w:val="2"/>
                <w:sz w:val="22"/>
                <w:lang w:eastAsia="et-EE"/>
                <w14:ligatures w14:val="standardContextual"/>
              </w:rPr>
              <w:tab/>
            </w:r>
            <w:r w:rsidRPr="007E58FD">
              <w:rPr>
                <w:rStyle w:val="Hyperlink"/>
                <w:noProof/>
              </w:rPr>
              <w:t>Auditeerija</w:t>
            </w:r>
            <w:r>
              <w:rPr>
                <w:noProof/>
                <w:webHidden/>
              </w:rPr>
              <w:tab/>
            </w:r>
            <w:r>
              <w:rPr>
                <w:noProof/>
                <w:webHidden/>
              </w:rPr>
              <w:fldChar w:fldCharType="begin"/>
            </w:r>
            <w:r>
              <w:rPr>
                <w:noProof/>
                <w:webHidden/>
              </w:rPr>
              <w:instrText xml:space="preserve"> PAGEREF _Toc165367991 \h </w:instrText>
            </w:r>
            <w:r>
              <w:rPr>
                <w:noProof/>
                <w:webHidden/>
              </w:rPr>
            </w:r>
            <w:r>
              <w:rPr>
                <w:noProof/>
                <w:webHidden/>
              </w:rPr>
              <w:fldChar w:fldCharType="separate"/>
            </w:r>
            <w:r>
              <w:rPr>
                <w:noProof/>
                <w:webHidden/>
              </w:rPr>
              <w:t>4</w:t>
            </w:r>
            <w:r>
              <w:rPr>
                <w:noProof/>
                <w:webHidden/>
              </w:rPr>
              <w:fldChar w:fldCharType="end"/>
            </w:r>
          </w:hyperlink>
        </w:p>
        <w:p w14:paraId="3F78263B" w14:textId="1BBF3DD8" w:rsidR="00DA332B" w:rsidRDefault="00DA332B">
          <w:pPr>
            <w:pStyle w:val="TOC3"/>
            <w:tabs>
              <w:tab w:val="left" w:pos="1100"/>
              <w:tab w:val="right" w:leader="dot" w:pos="9062"/>
            </w:tabs>
            <w:rPr>
              <w:rFonts w:asciiTheme="minorHAnsi" w:eastAsiaTheme="minorEastAsia" w:hAnsiTheme="minorHAnsi"/>
              <w:noProof/>
              <w:kern w:val="2"/>
              <w:sz w:val="22"/>
              <w:lang w:eastAsia="et-EE"/>
              <w14:ligatures w14:val="standardContextual"/>
            </w:rPr>
          </w:pPr>
          <w:hyperlink w:anchor="_Toc165367992" w:history="1">
            <w:r w:rsidRPr="007E58FD">
              <w:rPr>
                <w:rStyle w:val="Hyperlink"/>
                <w:noProof/>
              </w:rPr>
              <w:t>1.3</w:t>
            </w:r>
            <w:r>
              <w:rPr>
                <w:rFonts w:asciiTheme="minorHAnsi" w:eastAsiaTheme="minorEastAsia" w:hAnsiTheme="minorHAnsi"/>
                <w:noProof/>
                <w:kern w:val="2"/>
                <w:sz w:val="22"/>
                <w:lang w:eastAsia="et-EE"/>
                <w14:ligatures w14:val="standardContextual"/>
              </w:rPr>
              <w:tab/>
            </w:r>
            <w:r w:rsidRPr="007E58FD">
              <w:rPr>
                <w:rStyle w:val="Hyperlink"/>
                <w:noProof/>
              </w:rPr>
              <w:t>Eelnevalt teostatud auditeerimised</w:t>
            </w:r>
            <w:r>
              <w:rPr>
                <w:noProof/>
                <w:webHidden/>
              </w:rPr>
              <w:tab/>
            </w:r>
            <w:r>
              <w:rPr>
                <w:noProof/>
                <w:webHidden/>
              </w:rPr>
              <w:fldChar w:fldCharType="begin"/>
            </w:r>
            <w:r>
              <w:rPr>
                <w:noProof/>
                <w:webHidden/>
              </w:rPr>
              <w:instrText xml:space="preserve"> PAGEREF _Toc165367992 \h </w:instrText>
            </w:r>
            <w:r>
              <w:rPr>
                <w:noProof/>
                <w:webHidden/>
              </w:rPr>
            </w:r>
            <w:r>
              <w:rPr>
                <w:noProof/>
                <w:webHidden/>
              </w:rPr>
              <w:fldChar w:fldCharType="separate"/>
            </w:r>
            <w:r>
              <w:rPr>
                <w:noProof/>
                <w:webHidden/>
              </w:rPr>
              <w:t>4</w:t>
            </w:r>
            <w:r>
              <w:rPr>
                <w:noProof/>
                <w:webHidden/>
              </w:rPr>
              <w:fldChar w:fldCharType="end"/>
            </w:r>
          </w:hyperlink>
        </w:p>
        <w:p w14:paraId="7F5F7A79" w14:textId="2BE93912" w:rsidR="00DA332B" w:rsidRDefault="00DA332B">
          <w:pPr>
            <w:pStyle w:val="TOC2"/>
            <w:tabs>
              <w:tab w:val="left" w:pos="660"/>
              <w:tab w:val="right" w:leader="dot" w:pos="9062"/>
            </w:tabs>
            <w:rPr>
              <w:rFonts w:asciiTheme="minorHAnsi" w:eastAsiaTheme="minorEastAsia" w:hAnsiTheme="minorHAnsi"/>
              <w:noProof/>
              <w:kern w:val="2"/>
              <w:sz w:val="22"/>
              <w:lang w:eastAsia="et-EE"/>
              <w14:ligatures w14:val="standardContextual"/>
            </w:rPr>
          </w:pPr>
          <w:hyperlink w:anchor="_Toc165367993" w:history="1">
            <w:r w:rsidRPr="007E58FD">
              <w:rPr>
                <w:rStyle w:val="Hyperlink"/>
                <w:noProof/>
              </w:rPr>
              <w:t>2</w:t>
            </w:r>
            <w:r>
              <w:rPr>
                <w:rFonts w:asciiTheme="minorHAnsi" w:eastAsiaTheme="minorEastAsia" w:hAnsiTheme="minorHAnsi"/>
                <w:noProof/>
                <w:kern w:val="2"/>
                <w:sz w:val="22"/>
                <w:lang w:eastAsia="et-EE"/>
                <w14:ligatures w14:val="standardContextual"/>
              </w:rPr>
              <w:tab/>
            </w:r>
            <w:r w:rsidRPr="007E58FD">
              <w:rPr>
                <w:rStyle w:val="Hyperlink"/>
                <w:noProof/>
              </w:rPr>
              <w:t>Kirjeldus</w:t>
            </w:r>
            <w:r>
              <w:rPr>
                <w:noProof/>
                <w:webHidden/>
              </w:rPr>
              <w:tab/>
            </w:r>
            <w:r>
              <w:rPr>
                <w:noProof/>
                <w:webHidden/>
              </w:rPr>
              <w:fldChar w:fldCharType="begin"/>
            </w:r>
            <w:r>
              <w:rPr>
                <w:noProof/>
                <w:webHidden/>
              </w:rPr>
              <w:instrText xml:space="preserve"> PAGEREF _Toc165367993 \h </w:instrText>
            </w:r>
            <w:r>
              <w:rPr>
                <w:noProof/>
                <w:webHidden/>
              </w:rPr>
            </w:r>
            <w:r>
              <w:rPr>
                <w:noProof/>
                <w:webHidden/>
              </w:rPr>
              <w:fldChar w:fldCharType="separate"/>
            </w:r>
            <w:r>
              <w:rPr>
                <w:noProof/>
                <w:webHidden/>
              </w:rPr>
              <w:t>4</w:t>
            </w:r>
            <w:r>
              <w:rPr>
                <w:noProof/>
                <w:webHidden/>
              </w:rPr>
              <w:fldChar w:fldCharType="end"/>
            </w:r>
          </w:hyperlink>
        </w:p>
        <w:p w14:paraId="0CEA7A62" w14:textId="63FF04EA" w:rsidR="00DA332B" w:rsidRDefault="00DA332B">
          <w:pPr>
            <w:pStyle w:val="TOC3"/>
            <w:tabs>
              <w:tab w:val="left" w:pos="1100"/>
              <w:tab w:val="right" w:leader="dot" w:pos="9062"/>
            </w:tabs>
            <w:rPr>
              <w:rFonts w:asciiTheme="minorHAnsi" w:eastAsiaTheme="minorEastAsia" w:hAnsiTheme="minorHAnsi"/>
              <w:noProof/>
              <w:kern w:val="2"/>
              <w:sz w:val="22"/>
              <w:lang w:eastAsia="et-EE"/>
              <w14:ligatures w14:val="standardContextual"/>
            </w:rPr>
          </w:pPr>
          <w:hyperlink w:anchor="_Toc165367994" w:history="1">
            <w:r w:rsidRPr="007E58FD">
              <w:rPr>
                <w:rStyle w:val="Hyperlink"/>
                <w:noProof/>
              </w:rPr>
              <w:t>2.1</w:t>
            </w:r>
            <w:r>
              <w:rPr>
                <w:rFonts w:asciiTheme="minorHAnsi" w:eastAsiaTheme="minorEastAsia" w:hAnsiTheme="minorHAnsi"/>
                <w:noProof/>
                <w:kern w:val="2"/>
                <w:sz w:val="22"/>
                <w:lang w:eastAsia="et-EE"/>
                <w14:ligatures w14:val="standardContextual"/>
              </w:rPr>
              <w:tab/>
            </w:r>
            <w:r w:rsidRPr="007E58FD">
              <w:rPr>
                <w:rStyle w:val="Hyperlink"/>
                <w:noProof/>
              </w:rPr>
              <w:t>Olemasolev olukord</w:t>
            </w:r>
            <w:r>
              <w:rPr>
                <w:noProof/>
                <w:webHidden/>
              </w:rPr>
              <w:tab/>
            </w:r>
            <w:r>
              <w:rPr>
                <w:noProof/>
                <w:webHidden/>
              </w:rPr>
              <w:fldChar w:fldCharType="begin"/>
            </w:r>
            <w:r>
              <w:rPr>
                <w:noProof/>
                <w:webHidden/>
              </w:rPr>
              <w:instrText xml:space="preserve"> PAGEREF _Toc165367994 \h </w:instrText>
            </w:r>
            <w:r>
              <w:rPr>
                <w:noProof/>
                <w:webHidden/>
              </w:rPr>
            </w:r>
            <w:r>
              <w:rPr>
                <w:noProof/>
                <w:webHidden/>
              </w:rPr>
              <w:fldChar w:fldCharType="separate"/>
            </w:r>
            <w:r>
              <w:rPr>
                <w:noProof/>
                <w:webHidden/>
              </w:rPr>
              <w:t>4</w:t>
            </w:r>
            <w:r>
              <w:rPr>
                <w:noProof/>
                <w:webHidden/>
              </w:rPr>
              <w:fldChar w:fldCharType="end"/>
            </w:r>
          </w:hyperlink>
        </w:p>
        <w:p w14:paraId="1A65AFFC" w14:textId="048CE673" w:rsidR="00DA332B" w:rsidRDefault="00DA332B">
          <w:pPr>
            <w:pStyle w:val="TOC3"/>
            <w:tabs>
              <w:tab w:val="left" w:pos="1100"/>
              <w:tab w:val="right" w:leader="dot" w:pos="9062"/>
            </w:tabs>
            <w:rPr>
              <w:rFonts w:asciiTheme="minorHAnsi" w:eastAsiaTheme="minorEastAsia" w:hAnsiTheme="minorHAnsi"/>
              <w:noProof/>
              <w:kern w:val="2"/>
              <w:sz w:val="22"/>
              <w:lang w:eastAsia="et-EE"/>
              <w14:ligatures w14:val="standardContextual"/>
            </w:rPr>
          </w:pPr>
          <w:hyperlink w:anchor="_Toc165367995" w:history="1">
            <w:r w:rsidRPr="007E58FD">
              <w:rPr>
                <w:rStyle w:val="Hyperlink"/>
                <w:noProof/>
              </w:rPr>
              <w:t>2.2</w:t>
            </w:r>
            <w:r>
              <w:rPr>
                <w:rFonts w:asciiTheme="minorHAnsi" w:eastAsiaTheme="minorEastAsia" w:hAnsiTheme="minorHAnsi"/>
                <w:noProof/>
                <w:kern w:val="2"/>
                <w:sz w:val="22"/>
                <w:lang w:eastAsia="et-EE"/>
                <w14:ligatures w14:val="standardContextual"/>
              </w:rPr>
              <w:tab/>
            </w:r>
            <w:r w:rsidRPr="007E58FD">
              <w:rPr>
                <w:rStyle w:val="Hyperlink"/>
                <w:noProof/>
              </w:rPr>
              <w:t>Kavandatud lahendus</w:t>
            </w:r>
            <w:r>
              <w:rPr>
                <w:noProof/>
                <w:webHidden/>
              </w:rPr>
              <w:tab/>
            </w:r>
            <w:r>
              <w:rPr>
                <w:noProof/>
                <w:webHidden/>
              </w:rPr>
              <w:fldChar w:fldCharType="begin"/>
            </w:r>
            <w:r>
              <w:rPr>
                <w:noProof/>
                <w:webHidden/>
              </w:rPr>
              <w:instrText xml:space="preserve"> PAGEREF _Toc165367995 \h </w:instrText>
            </w:r>
            <w:r>
              <w:rPr>
                <w:noProof/>
                <w:webHidden/>
              </w:rPr>
            </w:r>
            <w:r>
              <w:rPr>
                <w:noProof/>
                <w:webHidden/>
              </w:rPr>
              <w:fldChar w:fldCharType="separate"/>
            </w:r>
            <w:r>
              <w:rPr>
                <w:noProof/>
                <w:webHidden/>
              </w:rPr>
              <w:t>4</w:t>
            </w:r>
            <w:r>
              <w:rPr>
                <w:noProof/>
                <w:webHidden/>
              </w:rPr>
              <w:fldChar w:fldCharType="end"/>
            </w:r>
          </w:hyperlink>
        </w:p>
        <w:p w14:paraId="4A1D1ABB" w14:textId="07F959CC" w:rsidR="00DA332B" w:rsidRDefault="00DA332B">
          <w:pPr>
            <w:pStyle w:val="TOC2"/>
            <w:tabs>
              <w:tab w:val="left" w:pos="660"/>
              <w:tab w:val="right" w:leader="dot" w:pos="9062"/>
            </w:tabs>
            <w:rPr>
              <w:rFonts w:asciiTheme="minorHAnsi" w:eastAsiaTheme="minorEastAsia" w:hAnsiTheme="minorHAnsi"/>
              <w:noProof/>
              <w:kern w:val="2"/>
              <w:sz w:val="22"/>
              <w:lang w:eastAsia="et-EE"/>
              <w14:ligatures w14:val="standardContextual"/>
            </w:rPr>
          </w:pPr>
          <w:hyperlink w:anchor="_Toc165367996" w:history="1">
            <w:r w:rsidRPr="007E58FD">
              <w:rPr>
                <w:rStyle w:val="Hyperlink"/>
                <w:noProof/>
              </w:rPr>
              <w:t>3</w:t>
            </w:r>
            <w:r>
              <w:rPr>
                <w:rFonts w:asciiTheme="minorHAnsi" w:eastAsiaTheme="minorEastAsia" w:hAnsiTheme="minorHAnsi"/>
                <w:noProof/>
                <w:kern w:val="2"/>
                <w:sz w:val="22"/>
                <w:lang w:eastAsia="et-EE"/>
                <w14:ligatures w14:val="standardContextual"/>
              </w:rPr>
              <w:tab/>
            </w:r>
            <w:r w:rsidRPr="007E58FD">
              <w:rPr>
                <w:rStyle w:val="Hyperlink"/>
                <w:noProof/>
              </w:rPr>
              <w:t>Auditi teemad</w:t>
            </w:r>
            <w:r>
              <w:rPr>
                <w:noProof/>
                <w:webHidden/>
              </w:rPr>
              <w:tab/>
            </w:r>
            <w:r>
              <w:rPr>
                <w:noProof/>
                <w:webHidden/>
              </w:rPr>
              <w:fldChar w:fldCharType="begin"/>
            </w:r>
            <w:r>
              <w:rPr>
                <w:noProof/>
                <w:webHidden/>
              </w:rPr>
              <w:instrText xml:space="preserve"> PAGEREF _Toc165367996 \h </w:instrText>
            </w:r>
            <w:r>
              <w:rPr>
                <w:noProof/>
                <w:webHidden/>
              </w:rPr>
            </w:r>
            <w:r>
              <w:rPr>
                <w:noProof/>
                <w:webHidden/>
              </w:rPr>
              <w:fldChar w:fldCharType="separate"/>
            </w:r>
            <w:r>
              <w:rPr>
                <w:noProof/>
                <w:webHidden/>
              </w:rPr>
              <w:t>5</w:t>
            </w:r>
            <w:r>
              <w:rPr>
                <w:noProof/>
                <w:webHidden/>
              </w:rPr>
              <w:fldChar w:fldCharType="end"/>
            </w:r>
          </w:hyperlink>
        </w:p>
        <w:p w14:paraId="59975D03" w14:textId="12DB7511" w:rsidR="00DA332B" w:rsidRDefault="00DA332B">
          <w:pPr>
            <w:pStyle w:val="TOC3"/>
            <w:tabs>
              <w:tab w:val="left" w:pos="1100"/>
              <w:tab w:val="right" w:leader="dot" w:pos="9062"/>
            </w:tabs>
            <w:rPr>
              <w:rFonts w:asciiTheme="minorHAnsi" w:eastAsiaTheme="minorEastAsia" w:hAnsiTheme="minorHAnsi"/>
              <w:noProof/>
              <w:kern w:val="2"/>
              <w:sz w:val="22"/>
              <w:lang w:eastAsia="et-EE"/>
              <w14:ligatures w14:val="standardContextual"/>
            </w:rPr>
          </w:pPr>
          <w:hyperlink w:anchor="_Toc165367997" w:history="1">
            <w:r w:rsidRPr="007E58FD">
              <w:rPr>
                <w:rStyle w:val="Hyperlink"/>
                <w:noProof/>
              </w:rPr>
              <w:t>3.1</w:t>
            </w:r>
            <w:r>
              <w:rPr>
                <w:rFonts w:asciiTheme="minorHAnsi" w:eastAsiaTheme="minorEastAsia" w:hAnsiTheme="minorHAnsi"/>
                <w:noProof/>
                <w:kern w:val="2"/>
                <w:sz w:val="22"/>
                <w:lang w:eastAsia="et-EE"/>
                <w14:ligatures w14:val="standardContextual"/>
              </w:rPr>
              <w:tab/>
            </w:r>
            <w:r w:rsidRPr="007E58FD">
              <w:rPr>
                <w:rStyle w:val="Hyperlink"/>
                <w:noProof/>
              </w:rPr>
              <w:t>Põhiprojekti staadium</w:t>
            </w:r>
            <w:r>
              <w:rPr>
                <w:noProof/>
                <w:webHidden/>
              </w:rPr>
              <w:tab/>
            </w:r>
            <w:r>
              <w:rPr>
                <w:noProof/>
                <w:webHidden/>
              </w:rPr>
              <w:fldChar w:fldCharType="begin"/>
            </w:r>
            <w:r>
              <w:rPr>
                <w:noProof/>
                <w:webHidden/>
              </w:rPr>
              <w:instrText xml:space="preserve"> PAGEREF _Toc165367997 \h </w:instrText>
            </w:r>
            <w:r>
              <w:rPr>
                <w:noProof/>
                <w:webHidden/>
              </w:rPr>
            </w:r>
            <w:r>
              <w:rPr>
                <w:noProof/>
                <w:webHidden/>
              </w:rPr>
              <w:fldChar w:fldCharType="separate"/>
            </w:r>
            <w:r>
              <w:rPr>
                <w:noProof/>
                <w:webHidden/>
              </w:rPr>
              <w:t>5</w:t>
            </w:r>
            <w:r>
              <w:rPr>
                <w:noProof/>
                <w:webHidden/>
              </w:rPr>
              <w:fldChar w:fldCharType="end"/>
            </w:r>
          </w:hyperlink>
        </w:p>
        <w:p w14:paraId="1ED81734" w14:textId="779C61FA" w:rsidR="00DA332B" w:rsidRDefault="00DA332B">
          <w:pPr>
            <w:pStyle w:val="TOC3"/>
            <w:tabs>
              <w:tab w:val="left" w:pos="1100"/>
              <w:tab w:val="right" w:leader="dot" w:pos="9062"/>
            </w:tabs>
            <w:rPr>
              <w:rFonts w:asciiTheme="minorHAnsi" w:eastAsiaTheme="minorEastAsia" w:hAnsiTheme="minorHAnsi"/>
              <w:noProof/>
              <w:kern w:val="2"/>
              <w:sz w:val="22"/>
              <w:lang w:eastAsia="et-EE"/>
              <w14:ligatures w14:val="standardContextual"/>
            </w:rPr>
          </w:pPr>
          <w:hyperlink w:anchor="_Toc165367998" w:history="1">
            <w:r w:rsidRPr="007E58FD">
              <w:rPr>
                <w:rStyle w:val="Hyperlink"/>
                <w:noProof/>
              </w:rPr>
              <w:t>3.2</w:t>
            </w:r>
            <w:r>
              <w:rPr>
                <w:rFonts w:asciiTheme="minorHAnsi" w:eastAsiaTheme="minorEastAsia" w:hAnsiTheme="minorHAnsi"/>
                <w:noProof/>
                <w:kern w:val="2"/>
                <w:sz w:val="22"/>
                <w:lang w:eastAsia="et-EE"/>
                <w14:ligatures w14:val="standardContextual"/>
              </w:rPr>
              <w:tab/>
            </w:r>
            <w:r w:rsidRPr="007E58FD">
              <w:rPr>
                <w:rStyle w:val="Hyperlink"/>
                <w:noProof/>
              </w:rPr>
              <w:t>Riskide hindamise skaala</w:t>
            </w:r>
            <w:r>
              <w:rPr>
                <w:noProof/>
                <w:webHidden/>
              </w:rPr>
              <w:tab/>
            </w:r>
            <w:r>
              <w:rPr>
                <w:noProof/>
                <w:webHidden/>
              </w:rPr>
              <w:fldChar w:fldCharType="begin"/>
            </w:r>
            <w:r>
              <w:rPr>
                <w:noProof/>
                <w:webHidden/>
              </w:rPr>
              <w:instrText xml:space="preserve"> PAGEREF _Toc165367998 \h </w:instrText>
            </w:r>
            <w:r>
              <w:rPr>
                <w:noProof/>
                <w:webHidden/>
              </w:rPr>
            </w:r>
            <w:r>
              <w:rPr>
                <w:noProof/>
                <w:webHidden/>
              </w:rPr>
              <w:fldChar w:fldCharType="separate"/>
            </w:r>
            <w:r>
              <w:rPr>
                <w:noProof/>
                <w:webHidden/>
              </w:rPr>
              <w:t>5</w:t>
            </w:r>
            <w:r>
              <w:rPr>
                <w:noProof/>
                <w:webHidden/>
              </w:rPr>
              <w:fldChar w:fldCharType="end"/>
            </w:r>
          </w:hyperlink>
        </w:p>
        <w:p w14:paraId="62FEFAEF" w14:textId="2BA37953" w:rsidR="00DA332B" w:rsidRDefault="00DA332B">
          <w:pPr>
            <w:pStyle w:val="TOC2"/>
            <w:tabs>
              <w:tab w:val="left" w:pos="660"/>
              <w:tab w:val="right" w:leader="dot" w:pos="9062"/>
            </w:tabs>
            <w:rPr>
              <w:rFonts w:asciiTheme="minorHAnsi" w:eastAsiaTheme="minorEastAsia" w:hAnsiTheme="minorHAnsi"/>
              <w:noProof/>
              <w:kern w:val="2"/>
              <w:sz w:val="22"/>
              <w:lang w:eastAsia="et-EE"/>
              <w14:ligatures w14:val="standardContextual"/>
            </w:rPr>
          </w:pPr>
          <w:hyperlink w:anchor="_Toc165367999" w:history="1">
            <w:r w:rsidRPr="007E58FD">
              <w:rPr>
                <w:rStyle w:val="Hyperlink"/>
                <w:noProof/>
              </w:rPr>
              <w:t>4</w:t>
            </w:r>
            <w:r>
              <w:rPr>
                <w:rFonts w:asciiTheme="minorHAnsi" w:eastAsiaTheme="minorEastAsia" w:hAnsiTheme="minorHAnsi"/>
                <w:noProof/>
                <w:kern w:val="2"/>
                <w:sz w:val="22"/>
                <w:lang w:eastAsia="et-EE"/>
                <w14:ligatures w14:val="standardContextual"/>
              </w:rPr>
              <w:tab/>
            </w:r>
            <w:r w:rsidRPr="007E58FD">
              <w:rPr>
                <w:rStyle w:val="Hyperlink"/>
                <w:noProof/>
              </w:rPr>
              <w:t>Auditeeritava projekti skeem, probleemide asukohad kaardil</w:t>
            </w:r>
            <w:r>
              <w:rPr>
                <w:noProof/>
                <w:webHidden/>
              </w:rPr>
              <w:tab/>
            </w:r>
            <w:r>
              <w:rPr>
                <w:noProof/>
                <w:webHidden/>
              </w:rPr>
              <w:fldChar w:fldCharType="begin"/>
            </w:r>
            <w:r>
              <w:rPr>
                <w:noProof/>
                <w:webHidden/>
              </w:rPr>
              <w:instrText xml:space="preserve"> PAGEREF _Toc165367999 \h </w:instrText>
            </w:r>
            <w:r>
              <w:rPr>
                <w:noProof/>
                <w:webHidden/>
              </w:rPr>
            </w:r>
            <w:r>
              <w:rPr>
                <w:noProof/>
                <w:webHidden/>
              </w:rPr>
              <w:fldChar w:fldCharType="separate"/>
            </w:r>
            <w:r>
              <w:rPr>
                <w:noProof/>
                <w:webHidden/>
              </w:rPr>
              <w:t>6</w:t>
            </w:r>
            <w:r>
              <w:rPr>
                <w:noProof/>
                <w:webHidden/>
              </w:rPr>
              <w:fldChar w:fldCharType="end"/>
            </w:r>
          </w:hyperlink>
        </w:p>
        <w:p w14:paraId="6AED82E1" w14:textId="1F6298A4" w:rsidR="00DA332B" w:rsidRDefault="00DA332B">
          <w:pPr>
            <w:pStyle w:val="TOC2"/>
            <w:tabs>
              <w:tab w:val="left" w:pos="660"/>
              <w:tab w:val="right" w:leader="dot" w:pos="9062"/>
            </w:tabs>
            <w:rPr>
              <w:rFonts w:asciiTheme="minorHAnsi" w:eastAsiaTheme="minorEastAsia" w:hAnsiTheme="minorHAnsi"/>
              <w:noProof/>
              <w:kern w:val="2"/>
              <w:sz w:val="22"/>
              <w:lang w:eastAsia="et-EE"/>
              <w14:ligatures w14:val="standardContextual"/>
            </w:rPr>
          </w:pPr>
          <w:hyperlink w:anchor="_Toc165368000" w:history="1">
            <w:r w:rsidRPr="007E58FD">
              <w:rPr>
                <w:rStyle w:val="Hyperlink"/>
                <w:noProof/>
              </w:rPr>
              <w:t>5</w:t>
            </w:r>
            <w:r>
              <w:rPr>
                <w:rFonts w:asciiTheme="minorHAnsi" w:eastAsiaTheme="minorEastAsia" w:hAnsiTheme="minorHAnsi"/>
                <w:noProof/>
                <w:kern w:val="2"/>
                <w:sz w:val="22"/>
                <w:lang w:eastAsia="et-EE"/>
                <w14:ligatures w14:val="standardContextual"/>
              </w:rPr>
              <w:tab/>
            </w:r>
            <w:r w:rsidRPr="007E58FD">
              <w:rPr>
                <w:rStyle w:val="Hyperlink"/>
                <w:noProof/>
              </w:rPr>
              <w:t>Tuvastatud probleemid, arvamused probleemide lahenduste osas</w:t>
            </w:r>
            <w:r>
              <w:rPr>
                <w:noProof/>
                <w:webHidden/>
              </w:rPr>
              <w:tab/>
            </w:r>
            <w:r>
              <w:rPr>
                <w:noProof/>
                <w:webHidden/>
              </w:rPr>
              <w:fldChar w:fldCharType="begin"/>
            </w:r>
            <w:r>
              <w:rPr>
                <w:noProof/>
                <w:webHidden/>
              </w:rPr>
              <w:instrText xml:space="preserve"> PAGEREF _Toc165368000 \h </w:instrText>
            </w:r>
            <w:r>
              <w:rPr>
                <w:noProof/>
                <w:webHidden/>
              </w:rPr>
            </w:r>
            <w:r>
              <w:rPr>
                <w:noProof/>
                <w:webHidden/>
              </w:rPr>
              <w:fldChar w:fldCharType="separate"/>
            </w:r>
            <w:r>
              <w:rPr>
                <w:noProof/>
                <w:webHidden/>
              </w:rPr>
              <w:t>7</w:t>
            </w:r>
            <w:r>
              <w:rPr>
                <w:noProof/>
                <w:webHidden/>
              </w:rPr>
              <w:fldChar w:fldCharType="end"/>
            </w:r>
          </w:hyperlink>
        </w:p>
        <w:p w14:paraId="34C2ECB2" w14:textId="15009B73" w:rsidR="00DA332B" w:rsidRDefault="00DA332B">
          <w:pPr>
            <w:pStyle w:val="TOC2"/>
            <w:tabs>
              <w:tab w:val="left" w:pos="660"/>
              <w:tab w:val="right" w:leader="dot" w:pos="9062"/>
            </w:tabs>
            <w:rPr>
              <w:rFonts w:asciiTheme="minorHAnsi" w:eastAsiaTheme="minorEastAsia" w:hAnsiTheme="minorHAnsi"/>
              <w:noProof/>
              <w:kern w:val="2"/>
              <w:sz w:val="22"/>
              <w:lang w:eastAsia="et-EE"/>
              <w14:ligatures w14:val="standardContextual"/>
            </w:rPr>
          </w:pPr>
          <w:hyperlink w:anchor="_Toc165368001" w:history="1">
            <w:r w:rsidRPr="007E58FD">
              <w:rPr>
                <w:rStyle w:val="Hyperlink"/>
                <w:noProof/>
              </w:rPr>
              <w:t>6</w:t>
            </w:r>
            <w:r>
              <w:rPr>
                <w:rFonts w:asciiTheme="minorHAnsi" w:eastAsiaTheme="minorEastAsia" w:hAnsiTheme="minorHAnsi"/>
                <w:noProof/>
                <w:kern w:val="2"/>
                <w:sz w:val="22"/>
                <w:lang w:eastAsia="et-EE"/>
                <w14:ligatures w14:val="standardContextual"/>
              </w:rPr>
              <w:tab/>
            </w:r>
            <w:r w:rsidRPr="007E58FD">
              <w:rPr>
                <w:rStyle w:val="Hyperlink"/>
                <w:noProof/>
              </w:rPr>
              <w:t>Muud audiitori poolt esitatud tähelepanekud</w:t>
            </w:r>
            <w:r>
              <w:rPr>
                <w:noProof/>
                <w:webHidden/>
              </w:rPr>
              <w:tab/>
            </w:r>
            <w:r>
              <w:rPr>
                <w:noProof/>
                <w:webHidden/>
              </w:rPr>
              <w:fldChar w:fldCharType="begin"/>
            </w:r>
            <w:r>
              <w:rPr>
                <w:noProof/>
                <w:webHidden/>
              </w:rPr>
              <w:instrText xml:space="preserve"> PAGEREF _Toc165368001 \h </w:instrText>
            </w:r>
            <w:r>
              <w:rPr>
                <w:noProof/>
                <w:webHidden/>
              </w:rPr>
            </w:r>
            <w:r>
              <w:rPr>
                <w:noProof/>
                <w:webHidden/>
              </w:rPr>
              <w:fldChar w:fldCharType="separate"/>
            </w:r>
            <w:r>
              <w:rPr>
                <w:noProof/>
                <w:webHidden/>
              </w:rPr>
              <w:t>11</w:t>
            </w:r>
            <w:r>
              <w:rPr>
                <w:noProof/>
                <w:webHidden/>
              </w:rPr>
              <w:fldChar w:fldCharType="end"/>
            </w:r>
          </w:hyperlink>
        </w:p>
        <w:p w14:paraId="34FF455A" w14:textId="313FFEAE" w:rsidR="00DA332B" w:rsidRDefault="00DA332B">
          <w:pPr>
            <w:pStyle w:val="TOC2"/>
            <w:tabs>
              <w:tab w:val="left" w:pos="660"/>
              <w:tab w:val="right" w:leader="dot" w:pos="9062"/>
            </w:tabs>
            <w:rPr>
              <w:rFonts w:asciiTheme="minorHAnsi" w:eastAsiaTheme="minorEastAsia" w:hAnsiTheme="minorHAnsi"/>
              <w:noProof/>
              <w:kern w:val="2"/>
              <w:sz w:val="22"/>
              <w:lang w:eastAsia="et-EE"/>
              <w14:ligatures w14:val="standardContextual"/>
            </w:rPr>
          </w:pPr>
          <w:hyperlink w:anchor="_Toc165368002" w:history="1">
            <w:r w:rsidRPr="007E58FD">
              <w:rPr>
                <w:rStyle w:val="Hyperlink"/>
                <w:noProof/>
              </w:rPr>
              <w:t>7</w:t>
            </w:r>
            <w:r>
              <w:rPr>
                <w:rFonts w:asciiTheme="minorHAnsi" w:eastAsiaTheme="minorEastAsia" w:hAnsiTheme="minorHAnsi"/>
                <w:noProof/>
                <w:kern w:val="2"/>
                <w:sz w:val="22"/>
                <w:lang w:eastAsia="et-EE"/>
                <w14:ligatures w14:val="standardContextual"/>
              </w:rPr>
              <w:tab/>
            </w:r>
            <w:r w:rsidRPr="007E58FD">
              <w:rPr>
                <w:rStyle w:val="Hyperlink"/>
                <w:noProof/>
              </w:rPr>
              <w:t>Audiitorile esitatud lähtematerjalide loetelu</w:t>
            </w:r>
            <w:r>
              <w:rPr>
                <w:noProof/>
                <w:webHidden/>
              </w:rPr>
              <w:tab/>
            </w:r>
            <w:r>
              <w:rPr>
                <w:noProof/>
                <w:webHidden/>
              </w:rPr>
              <w:fldChar w:fldCharType="begin"/>
            </w:r>
            <w:r>
              <w:rPr>
                <w:noProof/>
                <w:webHidden/>
              </w:rPr>
              <w:instrText xml:space="preserve"> PAGEREF _Toc165368002 \h </w:instrText>
            </w:r>
            <w:r>
              <w:rPr>
                <w:noProof/>
                <w:webHidden/>
              </w:rPr>
            </w:r>
            <w:r>
              <w:rPr>
                <w:noProof/>
                <w:webHidden/>
              </w:rPr>
              <w:fldChar w:fldCharType="separate"/>
            </w:r>
            <w:r>
              <w:rPr>
                <w:noProof/>
                <w:webHidden/>
              </w:rPr>
              <w:t>11</w:t>
            </w:r>
            <w:r>
              <w:rPr>
                <w:noProof/>
                <w:webHidden/>
              </w:rPr>
              <w:fldChar w:fldCharType="end"/>
            </w:r>
          </w:hyperlink>
        </w:p>
        <w:p w14:paraId="40145B9F" w14:textId="20450CC8" w:rsidR="00DA332B" w:rsidRDefault="00DA332B">
          <w:pPr>
            <w:pStyle w:val="TOC2"/>
            <w:tabs>
              <w:tab w:val="left" w:pos="660"/>
              <w:tab w:val="right" w:leader="dot" w:pos="9062"/>
            </w:tabs>
            <w:rPr>
              <w:rFonts w:asciiTheme="minorHAnsi" w:eastAsiaTheme="minorEastAsia" w:hAnsiTheme="minorHAnsi"/>
              <w:noProof/>
              <w:kern w:val="2"/>
              <w:sz w:val="22"/>
              <w:lang w:eastAsia="et-EE"/>
              <w14:ligatures w14:val="standardContextual"/>
            </w:rPr>
          </w:pPr>
          <w:hyperlink w:anchor="_Toc165368003" w:history="1">
            <w:r w:rsidRPr="007E58FD">
              <w:rPr>
                <w:rStyle w:val="Hyperlink"/>
                <w:noProof/>
              </w:rPr>
              <w:t>8</w:t>
            </w:r>
            <w:r>
              <w:rPr>
                <w:rFonts w:asciiTheme="minorHAnsi" w:eastAsiaTheme="minorEastAsia" w:hAnsiTheme="minorHAnsi"/>
                <w:noProof/>
                <w:kern w:val="2"/>
                <w:sz w:val="22"/>
                <w:lang w:eastAsia="et-EE"/>
                <w14:ligatures w14:val="standardContextual"/>
              </w:rPr>
              <w:tab/>
            </w:r>
            <w:r w:rsidRPr="007E58FD">
              <w:rPr>
                <w:rStyle w:val="Hyperlink"/>
                <w:noProof/>
              </w:rPr>
              <w:t>Audiitori kinnitus</w:t>
            </w:r>
            <w:r>
              <w:rPr>
                <w:noProof/>
                <w:webHidden/>
              </w:rPr>
              <w:tab/>
            </w:r>
            <w:r>
              <w:rPr>
                <w:noProof/>
                <w:webHidden/>
              </w:rPr>
              <w:fldChar w:fldCharType="begin"/>
            </w:r>
            <w:r>
              <w:rPr>
                <w:noProof/>
                <w:webHidden/>
              </w:rPr>
              <w:instrText xml:space="preserve"> PAGEREF _Toc165368003 \h </w:instrText>
            </w:r>
            <w:r>
              <w:rPr>
                <w:noProof/>
                <w:webHidden/>
              </w:rPr>
            </w:r>
            <w:r>
              <w:rPr>
                <w:noProof/>
                <w:webHidden/>
              </w:rPr>
              <w:fldChar w:fldCharType="separate"/>
            </w:r>
            <w:r>
              <w:rPr>
                <w:noProof/>
                <w:webHidden/>
              </w:rPr>
              <w:t>11</w:t>
            </w:r>
            <w:r>
              <w:rPr>
                <w:noProof/>
                <w:webHidden/>
              </w:rPr>
              <w:fldChar w:fldCharType="end"/>
            </w:r>
          </w:hyperlink>
        </w:p>
        <w:p w14:paraId="5DAB6C7B" w14:textId="680BB901" w:rsidR="00BF18D5" w:rsidRDefault="00BF18D5">
          <w:r>
            <w:rPr>
              <w:b/>
              <w:bCs/>
            </w:rPr>
            <w:fldChar w:fldCharType="end"/>
          </w:r>
        </w:p>
      </w:sdtContent>
    </w:sdt>
    <w:p w14:paraId="5A39BBE3" w14:textId="77777777" w:rsidR="004B23A6" w:rsidRDefault="004B23A6" w:rsidP="0025170F">
      <w:r>
        <w:br w:type="page"/>
      </w:r>
    </w:p>
    <w:p w14:paraId="27268ECA" w14:textId="77777777" w:rsidR="009C6BB8" w:rsidRDefault="00F440CC" w:rsidP="004B23A6">
      <w:pPr>
        <w:pStyle w:val="Heading1"/>
      </w:pPr>
      <w:bookmarkStart w:id="0" w:name="_Toc508269310"/>
      <w:bookmarkStart w:id="1" w:name="_Toc165367988"/>
      <w:r>
        <w:lastRenderedPageBreak/>
        <w:t>Sissejuhatus</w:t>
      </w:r>
      <w:bookmarkEnd w:id="0"/>
      <w:bookmarkEnd w:id="1"/>
    </w:p>
    <w:p w14:paraId="29DEE0E8" w14:textId="77777777" w:rsidR="00C9594A" w:rsidRPr="00A80832" w:rsidRDefault="00C9594A" w:rsidP="00C9594A">
      <w:pPr>
        <w:jc w:val="both"/>
      </w:pPr>
      <w:r w:rsidRPr="00386D92">
        <w:t>Auditeerimine on mõeldud tee projekteerimis- ja ehitusprotsessis tehtud liiklusohutust mõjutavate lahenduste sõltumatuks liiklusohutusalaseks hindamiseks, lähtudes tegelikust liiklusohutuse alasest kogemusest, arvestades liiklusõnnetuste tekkimise asjaolusid ja teadmisi ning analoogsete lahenduste tulemusi, samuti teiste riikide liiklusohutuse alaseid uurimistulemusi ja praktikat, eesmärgiga viia liiklusõnnetuste arv ja nende raskusaste miinimumini.</w:t>
      </w:r>
    </w:p>
    <w:p w14:paraId="6EEF45D3" w14:textId="77777777" w:rsidR="00C9594A" w:rsidRDefault="00C9594A" w:rsidP="00C9594A">
      <w:pPr>
        <w:jc w:val="both"/>
      </w:pPr>
      <w:r>
        <w:t xml:space="preserve">Põhiprojekti auditeerimise käigus käsitletakse </w:t>
      </w:r>
      <w:r w:rsidR="00122A9A">
        <w:t>eelneva etapi (eelprojekti)</w:t>
      </w:r>
      <w:r>
        <w:t xml:space="preserve"> auditeerimise teemasid juhtudel, kui:</w:t>
      </w:r>
    </w:p>
    <w:p w14:paraId="59018D16" w14:textId="77777777" w:rsidR="00C9594A" w:rsidRDefault="00122A9A" w:rsidP="00C9594A">
      <w:pPr>
        <w:pStyle w:val="ListParagraph"/>
        <w:numPr>
          <w:ilvl w:val="0"/>
          <w:numId w:val="11"/>
        </w:numPr>
        <w:jc w:val="both"/>
      </w:pPr>
      <w:r>
        <w:t>auditeeritava lahenduse osas puudub eelprojekt</w:t>
      </w:r>
      <w:r w:rsidR="00C9594A">
        <w:t>;</w:t>
      </w:r>
    </w:p>
    <w:p w14:paraId="59155FFA" w14:textId="77777777" w:rsidR="00C9594A" w:rsidRDefault="00C9594A" w:rsidP="00C9594A">
      <w:pPr>
        <w:pStyle w:val="ListParagraph"/>
        <w:numPr>
          <w:ilvl w:val="0"/>
          <w:numId w:val="11"/>
        </w:numPr>
        <w:jc w:val="both"/>
      </w:pPr>
      <w:r>
        <w:t>auditeeritava lahendu</w:t>
      </w:r>
      <w:r w:rsidR="00122A9A">
        <w:t>se osas on koostatud eelprojekt</w:t>
      </w:r>
      <w:r>
        <w:t>, kuid seda ei ole auditeeritud;</w:t>
      </w:r>
    </w:p>
    <w:p w14:paraId="67C3E555" w14:textId="77777777" w:rsidR="00C9594A" w:rsidRDefault="00C9594A" w:rsidP="00C9594A">
      <w:pPr>
        <w:pStyle w:val="ListParagraph"/>
        <w:numPr>
          <w:ilvl w:val="0"/>
          <w:numId w:val="11"/>
        </w:numPr>
        <w:jc w:val="both"/>
      </w:pPr>
      <w:r>
        <w:t>eelprojekti lahenduse auditeerimisest on möödunud rohkem kui viis aastat;</w:t>
      </w:r>
    </w:p>
    <w:p w14:paraId="1C62CA5E" w14:textId="77777777" w:rsidR="0000797A" w:rsidRDefault="0000797A" w:rsidP="00C9594A">
      <w:pPr>
        <w:pStyle w:val="ListParagraph"/>
        <w:numPr>
          <w:ilvl w:val="0"/>
          <w:numId w:val="11"/>
        </w:numPr>
        <w:jc w:val="both"/>
      </w:pPr>
      <w:r>
        <w:t xml:space="preserve">põhiprojektiga on muudetud eelprojekti lahendust või </w:t>
      </w:r>
      <w:r w:rsidR="00E34B98">
        <w:t>nähakse ette eelprojekti</w:t>
      </w:r>
      <w:r>
        <w:t xml:space="preserve"> etapiviisiline realiseerimine.</w:t>
      </w:r>
    </w:p>
    <w:p w14:paraId="1057A26B" w14:textId="77777777" w:rsidR="00C9594A" w:rsidRDefault="00C9594A" w:rsidP="00C9594A">
      <w:pPr>
        <w:jc w:val="both"/>
      </w:pPr>
      <w:r w:rsidRPr="004C4935">
        <w:t>Tee liikluseks avamisele eelnev auditeerimine tehakse pärast teetööde vastuvõtmist ja enne tee liikluseks avamist. Kui tee avatakse liikluseks etapi kaupa, siis tehakse auditeerimine vastavalt tee avamise etappidele.</w:t>
      </w:r>
    </w:p>
    <w:p w14:paraId="61B76DE6" w14:textId="77777777" w:rsidR="00C9594A" w:rsidRDefault="00C9594A" w:rsidP="00C9594A">
      <w:pPr>
        <w:jc w:val="both"/>
      </w:pPr>
      <w:r w:rsidRPr="00EE463D">
        <w:t xml:space="preserve">Kuu aja möödumisel tee kasutusele võtmisest </w:t>
      </w:r>
      <w:r w:rsidR="00C15D6A">
        <w:t xml:space="preserve">(ehitusaegse liikluskorralduse eemaldamist) </w:t>
      </w:r>
      <w:r w:rsidRPr="00EE463D">
        <w:t xml:space="preserve">teeb audiitor kohapealse vaatluse, kuidas liiklejad tegelikult teed kasutavad, </w:t>
      </w:r>
      <w:r w:rsidRPr="001B24C7">
        <w:rPr>
          <w:u w:val="single"/>
        </w:rPr>
        <w:t>analüüsides ka eelmiste projekteerimise etappide liiklusohutuse auditites välja toodud probleeme</w:t>
      </w:r>
      <w:r w:rsidRPr="00EE463D">
        <w:t>.</w:t>
      </w:r>
    </w:p>
    <w:p w14:paraId="72A3D3EC" w14:textId="77777777" w:rsidR="001B24C7" w:rsidRDefault="001B24C7" w:rsidP="0025170F">
      <w:bookmarkStart w:id="2" w:name="_Toc508269311"/>
      <w:r>
        <w:br w:type="page"/>
      </w:r>
    </w:p>
    <w:p w14:paraId="20C504B3" w14:textId="77777777" w:rsidR="009C6BB8" w:rsidRDefault="00F440CC" w:rsidP="00BF18D5">
      <w:pPr>
        <w:pStyle w:val="Heading2"/>
        <w:numPr>
          <w:ilvl w:val="0"/>
          <w:numId w:val="16"/>
        </w:numPr>
      </w:pPr>
      <w:bookmarkStart w:id="3" w:name="_Hlk515008393"/>
      <w:bookmarkStart w:id="4" w:name="_Toc165367989"/>
      <w:r>
        <w:lastRenderedPageBreak/>
        <w:t>Üldine informatsioon</w:t>
      </w:r>
      <w:bookmarkEnd w:id="2"/>
      <w:bookmarkEnd w:id="4"/>
    </w:p>
    <w:p w14:paraId="2FDFF8C1" w14:textId="7480EE46" w:rsidR="00E84E5E" w:rsidRDefault="0025170F" w:rsidP="00BF18D5">
      <w:pPr>
        <w:pStyle w:val="Heading3"/>
        <w:numPr>
          <w:ilvl w:val="1"/>
          <w:numId w:val="16"/>
        </w:numPr>
      </w:pPr>
      <w:bookmarkStart w:id="5" w:name="_Toc508269312"/>
      <w:bookmarkStart w:id="6" w:name="_Hlk510511498"/>
      <w:r>
        <w:t xml:space="preserve"> </w:t>
      </w:r>
      <w:bookmarkStart w:id="7" w:name="_Toc165367990"/>
      <w:r w:rsidR="00756373">
        <w:t>E</w:t>
      </w:r>
      <w:r w:rsidR="00C9594A">
        <w:t xml:space="preserve">hitusprojekt / </w:t>
      </w:r>
      <w:bookmarkEnd w:id="5"/>
      <w:r w:rsidR="00756373">
        <w:t>objekt</w:t>
      </w:r>
      <w:bookmarkEnd w:id="7"/>
    </w:p>
    <w:tbl>
      <w:tblPr>
        <w:tblStyle w:val="TableGrid"/>
        <w:tblW w:w="0" w:type="auto"/>
        <w:tblCellMar>
          <w:top w:w="28" w:type="dxa"/>
          <w:bottom w:w="28" w:type="dxa"/>
        </w:tblCellMar>
        <w:tblLook w:val="04A0" w:firstRow="1" w:lastRow="0" w:firstColumn="1" w:lastColumn="0" w:noHBand="0" w:noVBand="1"/>
      </w:tblPr>
      <w:tblGrid>
        <w:gridCol w:w="2802"/>
        <w:gridCol w:w="6410"/>
      </w:tblGrid>
      <w:tr w:rsidR="00E84E5E" w14:paraId="26A6F911" w14:textId="77777777" w:rsidTr="00E84E5E">
        <w:tc>
          <w:tcPr>
            <w:tcW w:w="2802" w:type="dxa"/>
          </w:tcPr>
          <w:p w14:paraId="03989B31" w14:textId="77777777" w:rsidR="00E84E5E" w:rsidRDefault="00E84E5E" w:rsidP="00E84E5E">
            <w:r>
              <w:t>Projekt/objekt:</w:t>
            </w:r>
          </w:p>
        </w:tc>
        <w:tc>
          <w:tcPr>
            <w:tcW w:w="6410" w:type="dxa"/>
          </w:tcPr>
          <w:p w14:paraId="0D0B940D" w14:textId="0ABFD9AB" w:rsidR="00E84E5E" w:rsidRDefault="00BA3AC2" w:rsidP="00BA3AC2">
            <w:r>
              <w:t>Riigitee 2 Tallinn-Tartu-Võru-Luhamaa ja 15175 Paide Mündi-Mäeküla tee ristmik km 88,69 ja tankla mahasõit riigiteelt nr 15175 km 11,272</w:t>
            </w:r>
          </w:p>
        </w:tc>
      </w:tr>
      <w:tr w:rsidR="00E84E5E" w14:paraId="6CFBE736" w14:textId="77777777" w:rsidTr="00E84E5E">
        <w:tc>
          <w:tcPr>
            <w:tcW w:w="2802" w:type="dxa"/>
          </w:tcPr>
          <w:p w14:paraId="308B8135" w14:textId="77777777" w:rsidR="00E84E5E" w:rsidRDefault="00E84E5E" w:rsidP="00E84E5E">
            <w:r>
              <w:t>Projekti koostaja:</w:t>
            </w:r>
          </w:p>
        </w:tc>
        <w:tc>
          <w:tcPr>
            <w:tcW w:w="6410" w:type="dxa"/>
          </w:tcPr>
          <w:p w14:paraId="0E27B00A" w14:textId="4AF262F4" w:rsidR="00E84E5E" w:rsidRDefault="00BA3AC2" w:rsidP="00E84E5E">
            <w:r>
              <w:t>Roadplan OÜ</w:t>
            </w:r>
          </w:p>
        </w:tc>
      </w:tr>
      <w:tr w:rsidR="00E84E5E" w14:paraId="1AF7084F" w14:textId="77777777" w:rsidTr="00E84E5E">
        <w:tc>
          <w:tcPr>
            <w:tcW w:w="2802" w:type="dxa"/>
          </w:tcPr>
          <w:p w14:paraId="2F9243DA" w14:textId="77777777" w:rsidR="00E84E5E" w:rsidRDefault="00E84E5E" w:rsidP="00E84E5E">
            <w:r>
              <w:t>Töö nr:</w:t>
            </w:r>
          </w:p>
        </w:tc>
        <w:tc>
          <w:tcPr>
            <w:tcW w:w="6410" w:type="dxa"/>
          </w:tcPr>
          <w:p w14:paraId="60061E4C" w14:textId="26BAA88B" w:rsidR="00E84E5E" w:rsidRDefault="00BA3AC2" w:rsidP="00E84E5E">
            <w:r>
              <w:t>22053</w:t>
            </w:r>
          </w:p>
        </w:tc>
      </w:tr>
      <w:tr w:rsidR="00E84E5E" w14:paraId="7ABBD080" w14:textId="77777777" w:rsidTr="00E84E5E">
        <w:tc>
          <w:tcPr>
            <w:tcW w:w="2802" w:type="dxa"/>
          </w:tcPr>
          <w:p w14:paraId="7D822CD2" w14:textId="77777777" w:rsidR="00E84E5E" w:rsidRDefault="00E84E5E" w:rsidP="00E84E5E">
            <w:r>
              <w:t>Projekti</w:t>
            </w:r>
            <w:r w:rsidR="00C9594A">
              <w:t>/objekti</w:t>
            </w:r>
            <w:r>
              <w:t xml:space="preserve"> vastutav isik:</w:t>
            </w:r>
          </w:p>
        </w:tc>
        <w:tc>
          <w:tcPr>
            <w:tcW w:w="6410" w:type="dxa"/>
          </w:tcPr>
          <w:p w14:paraId="44EAFD9C" w14:textId="381DD3E2" w:rsidR="00E84E5E" w:rsidRDefault="00BA3AC2" w:rsidP="00E84E5E">
            <w:r>
              <w:t>Indrek Oden</w:t>
            </w:r>
          </w:p>
        </w:tc>
      </w:tr>
      <w:tr w:rsidR="00E84E5E" w14:paraId="7E044FB7" w14:textId="77777777" w:rsidTr="00E84E5E">
        <w:tc>
          <w:tcPr>
            <w:tcW w:w="2802" w:type="dxa"/>
          </w:tcPr>
          <w:p w14:paraId="42088363" w14:textId="77777777" w:rsidR="00E84E5E" w:rsidRDefault="00E84E5E" w:rsidP="00E84E5E">
            <w:r>
              <w:t>Tellija esindaja:</w:t>
            </w:r>
          </w:p>
        </w:tc>
        <w:tc>
          <w:tcPr>
            <w:tcW w:w="6410" w:type="dxa"/>
          </w:tcPr>
          <w:p w14:paraId="4B94D5A5" w14:textId="3A7000AB" w:rsidR="00E84E5E" w:rsidRDefault="00BA3AC2" w:rsidP="00E84E5E">
            <w:r>
              <w:t>Urmas Koch (Aqua Marina A</w:t>
            </w:r>
            <w:r w:rsidR="00935509">
              <w:t>S</w:t>
            </w:r>
            <w:r>
              <w:t>)</w:t>
            </w:r>
          </w:p>
        </w:tc>
      </w:tr>
    </w:tbl>
    <w:p w14:paraId="658F8418" w14:textId="617C316C" w:rsidR="00E84E5E" w:rsidRPr="00E84E5E" w:rsidRDefault="0025170F" w:rsidP="00BF18D5">
      <w:pPr>
        <w:pStyle w:val="Heading3"/>
        <w:numPr>
          <w:ilvl w:val="1"/>
          <w:numId w:val="16"/>
        </w:numPr>
      </w:pPr>
      <w:bookmarkStart w:id="8" w:name="_Toc508269313"/>
      <w:r>
        <w:t xml:space="preserve"> </w:t>
      </w:r>
      <w:bookmarkStart w:id="9" w:name="_Toc165367991"/>
      <w:r w:rsidR="00E84E5E">
        <w:t>Auditeerija</w:t>
      </w:r>
      <w:bookmarkEnd w:id="8"/>
      <w:bookmarkEnd w:id="9"/>
    </w:p>
    <w:tbl>
      <w:tblPr>
        <w:tblStyle w:val="TableGrid"/>
        <w:tblW w:w="0" w:type="auto"/>
        <w:tblCellMar>
          <w:top w:w="28" w:type="dxa"/>
          <w:bottom w:w="28" w:type="dxa"/>
        </w:tblCellMar>
        <w:tblLook w:val="04A0" w:firstRow="1" w:lastRow="0" w:firstColumn="1" w:lastColumn="0" w:noHBand="0" w:noVBand="1"/>
      </w:tblPr>
      <w:tblGrid>
        <w:gridCol w:w="2802"/>
        <w:gridCol w:w="6410"/>
      </w:tblGrid>
      <w:tr w:rsidR="005F3C50" w14:paraId="557E1F7B" w14:textId="77777777" w:rsidTr="009A4581">
        <w:tc>
          <w:tcPr>
            <w:tcW w:w="2802" w:type="dxa"/>
          </w:tcPr>
          <w:p w14:paraId="00B30883" w14:textId="77777777" w:rsidR="005F3C50" w:rsidRDefault="005F3C50" w:rsidP="005F3C50">
            <w:pPr>
              <w:pStyle w:val="NoSpacing"/>
              <w:rPr>
                <w:rFonts w:ascii="Times New Roman" w:hAnsi="Times New Roman" w:cs="Times New Roman"/>
                <w:sz w:val="24"/>
                <w:szCs w:val="24"/>
              </w:rPr>
            </w:pPr>
            <w:r>
              <w:rPr>
                <w:rFonts w:ascii="Times New Roman" w:hAnsi="Times New Roman" w:cs="Times New Roman"/>
                <w:sz w:val="24"/>
                <w:szCs w:val="24"/>
              </w:rPr>
              <w:t>Töövõtja nimi:</w:t>
            </w:r>
          </w:p>
        </w:tc>
        <w:tc>
          <w:tcPr>
            <w:tcW w:w="6410" w:type="dxa"/>
          </w:tcPr>
          <w:p w14:paraId="3DEEC669" w14:textId="1A31DD08" w:rsidR="005F3C50" w:rsidRDefault="005F3C50" w:rsidP="005F3C50">
            <w:pPr>
              <w:pStyle w:val="NoSpacing"/>
              <w:rPr>
                <w:rFonts w:ascii="Times New Roman" w:hAnsi="Times New Roman" w:cs="Times New Roman"/>
                <w:sz w:val="24"/>
                <w:szCs w:val="24"/>
              </w:rPr>
            </w:pPr>
            <w:r>
              <w:rPr>
                <w:rFonts w:ascii="Times New Roman" w:hAnsi="Times New Roman" w:cs="Times New Roman"/>
                <w:sz w:val="24"/>
                <w:szCs w:val="24"/>
              </w:rPr>
              <w:t>Stratum OÜ</w:t>
            </w:r>
          </w:p>
        </w:tc>
      </w:tr>
      <w:tr w:rsidR="005F3C50" w14:paraId="7170628D" w14:textId="77777777" w:rsidTr="009A4581">
        <w:tc>
          <w:tcPr>
            <w:tcW w:w="2802" w:type="dxa"/>
          </w:tcPr>
          <w:p w14:paraId="362396F2" w14:textId="77777777" w:rsidR="005F3C50" w:rsidRDefault="005F3C50" w:rsidP="005F3C50">
            <w:pPr>
              <w:pStyle w:val="NoSpacing"/>
              <w:rPr>
                <w:rFonts w:ascii="Times New Roman" w:hAnsi="Times New Roman" w:cs="Times New Roman"/>
                <w:sz w:val="24"/>
                <w:szCs w:val="24"/>
              </w:rPr>
            </w:pPr>
            <w:r>
              <w:rPr>
                <w:rFonts w:ascii="Times New Roman" w:hAnsi="Times New Roman" w:cs="Times New Roman"/>
                <w:sz w:val="24"/>
                <w:szCs w:val="24"/>
              </w:rPr>
              <w:t>Töö nr:</w:t>
            </w:r>
          </w:p>
        </w:tc>
        <w:tc>
          <w:tcPr>
            <w:tcW w:w="6410" w:type="dxa"/>
          </w:tcPr>
          <w:p w14:paraId="3656B9AB" w14:textId="00ECCADA" w:rsidR="005F3C50" w:rsidRDefault="00BA3AC2" w:rsidP="005F3C50">
            <w:pPr>
              <w:pStyle w:val="NoSpacing"/>
              <w:rPr>
                <w:rFonts w:ascii="Times New Roman" w:hAnsi="Times New Roman" w:cs="Times New Roman"/>
                <w:sz w:val="24"/>
                <w:szCs w:val="24"/>
              </w:rPr>
            </w:pPr>
            <w:r>
              <w:rPr>
                <w:rFonts w:ascii="Times New Roman" w:hAnsi="Times New Roman" w:cs="Times New Roman"/>
                <w:sz w:val="24"/>
                <w:szCs w:val="24"/>
              </w:rPr>
              <w:t>2024-T042</w:t>
            </w:r>
          </w:p>
        </w:tc>
      </w:tr>
      <w:tr w:rsidR="005F3C50" w14:paraId="11059A0B" w14:textId="77777777" w:rsidTr="009A4581">
        <w:tc>
          <w:tcPr>
            <w:tcW w:w="2802" w:type="dxa"/>
          </w:tcPr>
          <w:p w14:paraId="5F72A5BE" w14:textId="77777777" w:rsidR="005F3C50" w:rsidRDefault="005F3C50" w:rsidP="005F3C50">
            <w:pPr>
              <w:pStyle w:val="NoSpacing"/>
              <w:rPr>
                <w:rFonts w:ascii="Times New Roman" w:hAnsi="Times New Roman" w:cs="Times New Roman"/>
                <w:sz w:val="24"/>
                <w:szCs w:val="24"/>
              </w:rPr>
            </w:pPr>
            <w:r>
              <w:rPr>
                <w:rFonts w:ascii="Times New Roman" w:hAnsi="Times New Roman" w:cs="Times New Roman"/>
                <w:sz w:val="24"/>
                <w:szCs w:val="24"/>
              </w:rPr>
              <w:t>Audiitor:</w:t>
            </w:r>
          </w:p>
        </w:tc>
        <w:tc>
          <w:tcPr>
            <w:tcW w:w="6410" w:type="dxa"/>
          </w:tcPr>
          <w:p w14:paraId="45FB0818" w14:textId="454AC0E0" w:rsidR="005F3C50" w:rsidRDefault="005F3C50" w:rsidP="005F3C50">
            <w:pPr>
              <w:pStyle w:val="NoSpacing"/>
              <w:rPr>
                <w:rFonts w:ascii="Times New Roman" w:hAnsi="Times New Roman" w:cs="Times New Roman"/>
                <w:sz w:val="24"/>
                <w:szCs w:val="24"/>
              </w:rPr>
            </w:pPr>
            <w:r>
              <w:rPr>
                <w:rFonts w:ascii="Times New Roman" w:hAnsi="Times New Roman" w:cs="Times New Roman"/>
                <w:sz w:val="24"/>
                <w:szCs w:val="24"/>
              </w:rPr>
              <w:t xml:space="preserve">Tarmo Sulger, </w:t>
            </w:r>
            <w:r w:rsidRPr="002B2A5F">
              <w:rPr>
                <w:rFonts w:ascii="Times New Roman" w:hAnsi="Times New Roman" w:cs="Times New Roman"/>
                <w:sz w:val="24"/>
                <w:szCs w:val="24"/>
              </w:rPr>
              <w:t xml:space="preserve">kutsetunnistus </w:t>
            </w:r>
            <w:r>
              <w:rPr>
                <w:rFonts w:ascii="Times New Roman" w:hAnsi="Times New Roman" w:cs="Times New Roman"/>
                <w:sz w:val="24"/>
                <w:szCs w:val="24"/>
              </w:rPr>
              <w:t>174834</w:t>
            </w:r>
            <w:r w:rsidRPr="002B2A5F">
              <w:rPr>
                <w:rFonts w:ascii="Times New Roman" w:hAnsi="Times New Roman" w:cs="Times New Roman"/>
                <w:sz w:val="24"/>
                <w:szCs w:val="24"/>
              </w:rPr>
              <w:t xml:space="preserve"> </w:t>
            </w:r>
            <w:r>
              <w:rPr>
                <w:rFonts w:ascii="Times New Roman" w:hAnsi="Times New Roman" w:cs="Times New Roman"/>
                <w:sz w:val="24"/>
                <w:szCs w:val="24"/>
              </w:rPr>
              <w:t>10</w:t>
            </w:r>
            <w:r w:rsidRPr="002B2A5F">
              <w:rPr>
                <w:rFonts w:ascii="Times New Roman" w:hAnsi="Times New Roman" w:cs="Times New Roman"/>
                <w:sz w:val="24"/>
                <w:szCs w:val="24"/>
              </w:rPr>
              <w:t>.</w:t>
            </w:r>
            <w:r>
              <w:rPr>
                <w:rFonts w:ascii="Times New Roman" w:hAnsi="Times New Roman" w:cs="Times New Roman"/>
                <w:sz w:val="24"/>
                <w:szCs w:val="24"/>
              </w:rPr>
              <w:t>09</w:t>
            </w:r>
            <w:r w:rsidRPr="002B2A5F">
              <w:rPr>
                <w:rFonts w:ascii="Times New Roman" w:hAnsi="Times New Roman" w:cs="Times New Roman"/>
                <w:sz w:val="24"/>
                <w:szCs w:val="24"/>
              </w:rPr>
              <w:t>.20</w:t>
            </w:r>
            <w:r>
              <w:rPr>
                <w:rFonts w:ascii="Times New Roman" w:hAnsi="Times New Roman" w:cs="Times New Roman"/>
                <w:sz w:val="24"/>
                <w:szCs w:val="24"/>
              </w:rPr>
              <w:t>21</w:t>
            </w:r>
            <w:r w:rsidRPr="002B2A5F">
              <w:rPr>
                <w:rFonts w:ascii="Times New Roman" w:hAnsi="Times New Roman" w:cs="Times New Roman"/>
                <w:sz w:val="24"/>
                <w:szCs w:val="24"/>
              </w:rPr>
              <w:t>, liiklusoh</w:t>
            </w:r>
            <w:r>
              <w:rPr>
                <w:rFonts w:ascii="Times New Roman" w:hAnsi="Times New Roman" w:cs="Times New Roman"/>
                <w:sz w:val="24"/>
                <w:szCs w:val="24"/>
              </w:rPr>
              <w:t>utuse auditi tegemine</w:t>
            </w:r>
          </w:p>
        </w:tc>
      </w:tr>
      <w:tr w:rsidR="005F3C50" w14:paraId="76911AF3" w14:textId="77777777" w:rsidTr="009A4581">
        <w:tc>
          <w:tcPr>
            <w:tcW w:w="2802" w:type="dxa"/>
          </w:tcPr>
          <w:p w14:paraId="3D152DA1" w14:textId="77777777" w:rsidR="005F3C50" w:rsidRDefault="005F3C50" w:rsidP="005F3C50">
            <w:pPr>
              <w:pStyle w:val="NoSpacing"/>
              <w:rPr>
                <w:rFonts w:ascii="Times New Roman" w:hAnsi="Times New Roman" w:cs="Times New Roman"/>
                <w:sz w:val="24"/>
                <w:szCs w:val="24"/>
              </w:rPr>
            </w:pPr>
            <w:r>
              <w:rPr>
                <w:rFonts w:ascii="Times New Roman" w:hAnsi="Times New Roman" w:cs="Times New Roman"/>
                <w:sz w:val="24"/>
                <w:szCs w:val="24"/>
              </w:rPr>
              <w:t>Kaasatud eksperdid nende pädevus ja ülesanded:</w:t>
            </w:r>
          </w:p>
        </w:tc>
        <w:tc>
          <w:tcPr>
            <w:tcW w:w="6410" w:type="dxa"/>
          </w:tcPr>
          <w:p w14:paraId="049F31CB" w14:textId="4493819B" w:rsidR="005F3C50" w:rsidRDefault="00C469AA" w:rsidP="005F3C50">
            <w:pPr>
              <w:pStyle w:val="NoSpacing"/>
              <w:rPr>
                <w:rFonts w:ascii="Times New Roman" w:hAnsi="Times New Roman" w:cs="Times New Roman"/>
                <w:sz w:val="24"/>
                <w:szCs w:val="24"/>
              </w:rPr>
            </w:pPr>
            <w:r>
              <w:rPr>
                <w:rFonts w:ascii="Times New Roman" w:hAnsi="Times New Roman" w:cs="Times New Roman"/>
                <w:sz w:val="24"/>
                <w:szCs w:val="24"/>
              </w:rPr>
              <w:t>Margus Nigol, audiitor, probleemide ja riskide hindamine</w:t>
            </w:r>
          </w:p>
        </w:tc>
      </w:tr>
      <w:tr w:rsidR="005F3C50" w14:paraId="3D6BDAEC" w14:textId="77777777" w:rsidTr="009A4581">
        <w:tc>
          <w:tcPr>
            <w:tcW w:w="2802" w:type="dxa"/>
          </w:tcPr>
          <w:p w14:paraId="03C4D22C" w14:textId="77777777" w:rsidR="005F3C50" w:rsidRDefault="005F3C50" w:rsidP="005F3C50">
            <w:pPr>
              <w:pStyle w:val="NoSpacing"/>
              <w:rPr>
                <w:rFonts w:ascii="Times New Roman" w:hAnsi="Times New Roman" w:cs="Times New Roman"/>
                <w:sz w:val="24"/>
                <w:szCs w:val="24"/>
              </w:rPr>
            </w:pPr>
            <w:r>
              <w:rPr>
                <w:rFonts w:ascii="Times New Roman" w:hAnsi="Times New Roman" w:cs="Times New Roman"/>
                <w:sz w:val="24"/>
                <w:szCs w:val="24"/>
              </w:rPr>
              <w:t>Auditeerimise etapp:</w:t>
            </w:r>
          </w:p>
        </w:tc>
        <w:tc>
          <w:tcPr>
            <w:tcW w:w="6410" w:type="dxa"/>
          </w:tcPr>
          <w:p w14:paraId="53128261" w14:textId="5FD6266B" w:rsidR="005F3C50" w:rsidRPr="00BA3AC2" w:rsidRDefault="005F3C50" w:rsidP="005F3C50">
            <w:pPr>
              <w:pStyle w:val="NoSpacing"/>
              <w:rPr>
                <w:rFonts w:ascii="Times New Roman" w:hAnsi="Times New Roman" w:cs="Times New Roman"/>
                <w:sz w:val="24"/>
                <w:szCs w:val="24"/>
              </w:rPr>
            </w:pPr>
            <w:r w:rsidRPr="00BA3AC2">
              <w:rPr>
                <w:rFonts w:ascii="Times New Roman" w:hAnsi="Times New Roman" w:cs="Times New Roman"/>
                <w:sz w:val="24"/>
                <w:szCs w:val="24"/>
              </w:rPr>
              <w:t>2 – põhiprojekti liiklusohutuse audit</w:t>
            </w:r>
          </w:p>
        </w:tc>
      </w:tr>
      <w:tr w:rsidR="005F3C50" w14:paraId="6F212C6E" w14:textId="77777777" w:rsidTr="009A4581">
        <w:tc>
          <w:tcPr>
            <w:tcW w:w="2802" w:type="dxa"/>
          </w:tcPr>
          <w:p w14:paraId="29D1E325" w14:textId="77777777" w:rsidR="005F3C50" w:rsidRDefault="005F3C50" w:rsidP="005F3C50">
            <w:pPr>
              <w:pStyle w:val="NoSpacing"/>
              <w:rPr>
                <w:rFonts w:ascii="Times New Roman" w:hAnsi="Times New Roman" w:cs="Times New Roman"/>
                <w:sz w:val="24"/>
                <w:szCs w:val="24"/>
              </w:rPr>
            </w:pPr>
            <w:r>
              <w:rPr>
                <w:rFonts w:ascii="Times New Roman" w:hAnsi="Times New Roman" w:cs="Times New Roman"/>
                <w:sz w:val="24"/>
                <w:szCs w:val="24"/>
              </w:rPr>
              <w:t>Töö teostamise aeg:</w:t>
            </w:r>
          </w:p>
        </w:tc>
        <w:tc>
          <w:tcPr>
            <w:tcW w:w="6410" w:type="dxa"/>
          </w:tcPr>
          <w:p w14:paraId="62486C05" w14:textId="26379308" w:rsidR="005F3C50" w:rsidRDefault="00F07FA0" w:rsidP="005F3C50">
            <w:pPr>
              <w:pStyle w:val="NoSpacing"/>
              <w:rPr>
                <w:rFonts w:ascii="Times New Roman" w:hAnsi="Times New Roman" w:cs="Times New Roman"/>
                <w:sz w:val="24"/>
                <w:szCs w:val="24"/>
              </w:rPr>
            </w:pPr>
            <w:r>
              <w:rPr>
                <w:rFonts w:ascii="Times New Roman" w:hAnsi="Times New Roman" w:cs="Times New Roman"/>
                <w:sz w:val="24"/>
                <w:szCs w:val="24"/>
              </w:rPr>
              <w:t>26</w:t>
            </w:r>
            <w:r w:rsidR="00BA3AC2">
              <w:rPr>
                <w:rFonts w:ascii="Times New Roman" w:hAnsi="Times New Roman" w:cs="Times New Roman"/>
                <w:sz w:val="24"/>
                <w:szCs w:val="24"/>
              </w:rPr>
              <w:t>.04.2024-</w:t>
            </w:r>
            <w:r>
              <w:rPr>
                <w:rFonts w:ascii="Times New Roman" w:hAnsi="Times New Roman" w:cs="Times New Roman"/>
                <w:sz w:val="24"/>
                <w:szCs w:val="24"/>
              </w:rPr>
              <w:t>30</w:t>
            </w:r>
            <w:r w:rsidR="00BA3AC2">
              <w:rPr>
                <w:rFonts w:ascii="Times New Roman" w:hAnsi="Times New Roman" w:cs="Times New Roman"/>
                <w:sz w:val="24"/>
                <w:szCs w:val="24"/>
              </w:rPr>
              <w:t>.</w:t>
            </w:r>
            <w:r>
              <w:rPr>
                <w:rFonts w:ascii="Times New Roman" w:hAnsi="Times New Roman" w:cs="Times New Roman"/>
                <w:sz w:val="24"/>
                <w:szCs w:val="24"/>
              </w:rPr>
              <w:t>04</w:t>
            </w:r>
            <w:r w:rsidR="00BA3AC2">
              <w:rPr>
                <w:rFonts w:ascii="Times New Roman" w:hAnsi="Times New Roman" w:cs="Times New Roman"/>
                <w:sz w:val="24"/>
                <w:szCs w:val="24"/>
              </w:rPr>
              <w:t>.2025</w:t>
            </w:r>
          </w:p>
        </w:tc>
      </w:tr>
      <w:tr w:rsidR="005F3C50" w14:paraId="1BD8C59E" w14:textId="77777777" w:rsidTr="009A4581">
        <w:tc>
          <w:tcPr>
            <w:tcW w:w="2802" w:type="dxa"/>
          </w:tcPr>
          <w:p w14:paraId="6B48DC46" w14:textId="77777777" w:rsidR="005F3C50" w:rsidRDefault="005F3C50" w:rsidP="005F3C50">
            <w:pPr>
              <w:pStyle w:val="NoSpacing"/>
              <w:rPr>
                <w:rFonts w:ascii="Times New Roman" w:hAnsi="Times New Roman" w:cs="Times New Roman"/>
                <w:sz w:val="24"/>
                <w:szCs w:val="24"/>
              </w:rPr>
            </w:pPr>
            <w:r>
              <w:rPr>
                <w:rFonts w:ascii="Times New Roman" w:hAnsi="Times New Roman" w:cs="Times New Roman"/>
                <w:sz w:val="24"/>
                <w:szCs w:val="24"/>
              </w:rPr>
              <w:t>Välitööde teostamise aeg:</w:t>
            </w:r>
          </w:p>
        </w:tc>
        <w:tc>
          <w:tcPr>
            <w:tcW w:w="6410" w:type="dxa"/>
          </w:tcPr>
          <w:p w14:paraId="4101652C" w14:textId="5E7CE282" w:rsidR="005F3C50" w:rsidRDefault="007B78E4" w:rsidP="005F3C50">
            <w:pPr>
              <w:pStyle w:val="NoSpacing"/>
              <w:rPr>
                <w:rFonts w:ascii="Times New Roman" w:hAnsi="Times New Roman" w:cs="Times New Roman"/>
                <w:sz w:val="24"/>
                <w:szCs w:val="24"/>
              </w:rPr>
            </w:pPr>
            <w:r>
              <w:rPr>
                <w:rFonts w:ascii="Times New Roman" w:hAnsi="Times New Roman" w:cs="Times New Roman"/>
                <w:sz w:val="24"/>
                <w:szCs w:val="24"/>
              </w:rPr>
              <w:t xml:space="preserve">20.04.2024 ja </w:t>
            </w:r>
            <w:r w:rsidR="00BA3AC2">
              <w:rPr>
                <w:rFonts w:ascii="Times New Roman" w:hAnsi="Times New Roman" w:cs="Times New Roman"/>
                <w:sz w:val="24"/>
                <w:szCs w:val="24"/>
              </w:rPr>
              <w:t>21.04.2024</w:t>
            </w:r>
          </w:p>
        </w:tc>
      </w:tr>
    </w:tbl>
    <w:p w14:paraId="78680CDC" w14:textId="26E605E0" w:rsidR="00CB5D14" w:rsidRDefault="0025170F" w:rsidP="00CB5D14">
      <w:pPr>
        <w:pStyle w:val="Heading3"/>
        <w:numPr>
          <w:ilvl w:val="1"/>
          <w:numId w:val="16"/>
        </w:numPr>
      </w:pPr>
      <w:bookmarkStart w:id="10" w:name="_Toc508269314"/>
      <w:r>
        <w:t xml:space="preserve"> </w:t>
      </w:r>
      <w:bookmarkStart w:id="11" w:name="_Toc165367992"/>
      <w:r w:rsidR="00CB5D14">
        <w:t>Eelnevalt teostatud auditeerimised</w:t>
      </w:r>
      <w:bookmarkEnd w:id="11"/>
    </w:p>
    <w:tbl>
      <w:tblPr>
        <w:tblStyle w:val="TableGrid"/>
        <w:tblW w:w="0" w:type="auto"/>
        <w:tblCellMar>
          <w:top w:w="28" w:type="dxa"/>
          <w:bottom w:w="28" w:type="dxa"/>
        </w:tblCellMar>
        <w:tblLook w:val="04A0" w:firstRow="1" w:lastRow="0" w:firstColumn="1" w:lastColumn="0" w:noHBand="0" w:noVBand="1"/>
      </w:tblPr>
      <w:tblGrid>
        <w:gridCol w:w="2802"/>
        <w:gridCol w:w="6410"/>
      </w:tblGrid>
      <w:tr w:rsidR="00CB5D14" w14:paraId="4161019A" w14:textId="77777777" w:rsidTr="00756373">
        <w:tc>
          <w:tcPr>
            <w:tcW w:w="2802" w:type="dxa"/>
          </w:tcPr>
          <w:p w14:paraId="4C9F2248" w14:textId="77777777" w:rsidR="00CB5D14" w:rsidRDefault="00CB5D14" w:rsidP="00756373">
            <w:pPr>
              <w:pStyle w:val="NoSpacing"/>
              <w:rPr>
                <w:rFonts w:ascii="Times New Roman" w:hAnsi="Times New Roman" w:cs="Times New Roman"/>
                <w:sz w:val="24"/>
                <w:szCs w:val="24"/>
              </w:rPr>
            </w:pPr>
            <w:r>
              <w:rPr>
                <w:rFonts w:ascii="Times New Roman" w:hAnsi="Times New Roman" w:cs="Times New Roman"/>
                <w:sz w:val="24"/>
                <w:szCs w:val="24"/>
              </w:rPr>
              <w:t>Auditeerimise etapp:</w:t>
            </w:r>
          </w:p>
        </w:tc>
        <w:tc>
          <w:tcPr>
            <w:tcW w:w="6410" w:type="dxa"/>
          </w:tcPr>
          <w:p w14:paraId="4B99056E" w14:textId="2F2BBA42" w:rsidR="00CB5D14" w:rsidRDefault="00BA3AC2" w:rsidP="00756373">
            <w:pPr>
              <w:pStyle w:val="NoSpacing"/>
              <w:rPr>
                <w:rFonts w:ascii="Times New Roman" w:hAnsi="Times New Roman" w:cs="Times New Roman"/>
                <w:sz w:val="24"/>
                <w:szCs w:val="24"/>
              </w:rPr>
            </w:pPr>
            <w:r>
              <w:rPr>
                <w:rFonts w:ascii="Times New Roman" w:hAnsi="Times New Roman" w:cs="Times New Roman"/>
                <w:sz w:val="24"/>
                <w:szCs w:val="24"/>
              </w:rPr>
              <w:t>Ei ole teostatud</w:t>
            </w:r>
          </w:p>
        </w:tc>
      </w:tr>
      <w:tr w:rsidR="00CB5D14" w14:paraId="7AD5E901" w14:textId="77777777" w:rsidTr="00756373">
        <w:tc>
          <w:tcPr>
            <w:tcW w:w="2802" w:type="dxa"/>
          </w:tcPr>
          <w:p w14:paraId="483CAEC9" w14:textId="77777777" w:rsidR="00CB5D14" w:rsidRDefault="00CB5D14" w:rsidP="00756373">
            <w:pPr>
              <w:pStyle w:val="NoSpacing"/>
              <w:rPr>
                <w:rFonts w:ascii="Times New Roman" w:hAnsi="Times New Roman" w:cs="Times New Roman"/>
                <w:sz w:val="24"/>
                <w:szCs w:val="24"/>
              </w:rPr>
            </w:pPr>
            <w:r>
              <w:rPr>
                <w:rFonts w:ascii="Times New Roman" w:hAnsi="Times New Roman" w:cs="Times New Roman"/>
                <w:sz w:val="24"/>
                <w:szCs w:val="24"/>
              </w:rPr>
              <w:t>Töövõtja:</w:t>
            </w:r>
          </w:p>
        </w:tc>
        <w:tc>
          <w:tcPr>
            <w:tcW w:w="6410" w:type="dxa"/>
          </w:tcPr>
          <w:p w14:paraId="1299C43A" w14:textId="77777777" w:rsidR="00CB5D14" w:rsidRDefault="00CB5D14" w:rsidP="00756373">
            <w:pPr>
              <w:pStyle w:val="NoSpacing"/>
              <w:rPr>
                <w:rFonts w:ascii="Times New Roman" w:hAnsi="Times New Roman" w:cs="Times New Roman"/>
                <w:sz w:val="24"/>
                <w:szCs w:val="24"/>
              </w:rPr>
            </w:pPr>
          </w:p>
        </w:tc>
      </w:tr>
      <w:tr w:rsidR="00CB5D14" w14:paraId="22C9802E" w14:textId="77777777" w:rsidTr="00756373">
        <w:tc>
          <w:tcPr>
            <w:tcW w:w="2802" w:type="dxa"/>
          </w:tcPr>
          <w:p w14:paraId="07050509" w14:textId="77777777" w:rsidR="00CB5D14" w:rsidRDefault="00CB5D14" w:rsidP="00756373">
            <w:pPr>
              <w:pStyle w:val="NoSpacing"/>
              <w:rPr>
                <w:rFonts w:ascii="Times New Roman" w:hAnsi="Times New Roman" w:cs="Times New Roman"/>
                <w:sz w:val="24"/>
                <w:szCs w:val="24"/>
              </w:rPr>
            </w:pPr>
            <w:r>
              <w:rPr>
                <w:rFonts w:ascii="Times New Roman" w:hAnsi="Times New Roman" w:cs="Times New Roman"/>
                <w:sz w:val="24"/>
                <w:szCs w:val="24"/>
              </w:rPr>
              <w:t>Töö nr:</w:t>
            </w:r>
          </w:p>
        </w:tc>
        <w:tc>
          <w:tcPr>
            <w:tcW w:w="6410" w:type="dxa"/>
          </w:tcPr>
          <w:p w14:paraId="4DDBEF00" w14:textId="77777777" w:rsidR="00CB5D14" w:rsidRDefault="00CB5D14" w:rsidP="00756373">
            <w:pPr>
              <w:pStyle w:val="NoSpacing"/>
              <w:rPr>
                <w:rFonts w:ascii="Times New Roman" w:hAnsi="Times New Roman" w:cs="Times New Roman"/>
                <w:sz w:val="24"/>
                <w:szCs w:val="24"/>
              </w:rPr>
            </w:pPr>
          </w:p>
        </w:tc>
      </w:tr>
      <w:tr w:rsidR="00CB5D14" w14:paraId="5C437AFA" w14:textId="77777777" w:rsidTr="00756373">
        <w:tc>
          <w:tcPr>
            <w:tcW w:w="2802" w:type="dxa"/>
          </w:tcPr>
          <w:p w14:paraId="73924117" w14:textId="77777777" w:rsidR="00CB5D14" w:rsidRDefault="00CB5D14" w:rsidP="00756373">
            <w:pPr>
              <w:pStyle w:val="NoSpacing"/>
              <w:rPr>
                <w:rFonts w:ascii="Times New Roman" w:hAnsi="Times New Roman" w:cs="Times New Roman"/>
                <w:sz w:val="24"/>
                <w:szCs w:val="24"/>
              </w:rPr>
            </w:pPr>
            <w:r>
              <w:rPr>
                <w:rFonts w:ascii="Times New Roman" w:hAnsi="Times New Roman" w:cs="Times New Roman"/>
                <w:sz w:val="24"/>
                <w:szCs w:val="24"/>
              </w:rPr>
              <w:t>Audiitor:</w:t>
            </w:r>
          </w:p>
        </w:tc>
        <w:tc>
          <w:tcPr>
            <w:tcW w:w="6410" w:type="dxa"/>
          </w:tcPr>
          <w:p w14:paraId="3461D779" w14:textId="77777777" w:rsidR="00CB5D14" w:rsidRDefault="00CB5D14" w:rsidP="00756373">
            <w:pPr>
              <w:pStyle w:val="NoSpacing"/>
              <w:rPr>
                <w:rFonts w:ascii="Times New Roman" w:hAnsi="Times New Roman" w:cs="Times New Roman"/>
                <w:sz w:val="24"/>
                <w:szCs w:val="24"/>
              </w:rPr>
            </w:pPr>
          </w:p>
        </w:tc>
      </w:tr>
      <w:tr w:rsidR="00CB5D14" w14:paraId="3E5C0A5D" w14:textId="77777777" w:rsidTr="00756373">
        <w:tc>
          <w:tcPr>
            <w:tcW w:w="2802" w:type="dxa"/>
          </w:tcPr>
          <w:p w14:paraId="4CA84513" w14:textId="77777777" w:rsidR="00CB5D14" w:rsidRDefault="00CB5D14" w:rsidP="00756373">
            <w:pPr>
              <w:pStyle w:val="NoSpacing"/>
              <w:rPr>
                <w:rFonts w:ascii="Times New Roman" w:hAnsi="Times New Roman" w:cs="Times New Roman"/>
                <w:sz w:val="24"/>
                <w:szCs w:val="24"/>
              </w:rPr>
            </w:pPr>
            <w:r>
              <w:rPr>
                <w:rFonts w:ascii="Times New Roman" w:hAnsi="Times New Roman" w:cs="Times New Roman"/>
                <w:sz w:val="24"/>
                <w:szCs w:val="24"/>
              </w:rPr>
              <w:t>Kaasatud eksperdid nende pädevus ja ülesanded:</w:t>
            </w:r>
          </w:p>
        </w:tc>
        <w:tc>
          <w:tcPr>
            <w:tcW w:w="6410" w:type="dxa"/>
          </w:tcPr>
          <w:p w14:paraId="3CF2D8B6" w14:textId="77777777" w:rsidR="00CB5D14" w:rsidRDefault="00CB5D14" w:rsidP="00756373">
            <w:pPr>
              <w:pStyle w:val="NoSpacing"/>
              <w:rPr>
                <w:rFonts w:ascii="Times New Roman" w:hAnsi="Times New Roman" w:cs="Times New Roman"/>
                <w:sz w:val="24"/>
                <w:szCs w:val="24"/>
              </w:rPr>
            </w:pPr>
          </w:p>
        </w:tc>
      </w:tr>
    </w:tbl>
    <w:p w14:paraId="5FDDFEAF" w14:textId="77777777" w:rsidR="00A80832" w:rsidRDefault="00C9594A" w:rsidP="00C469AA">
      <w:pPr>
        <w:pStyle w:val="Heading2"/>
        <w:numPr>
          <w:ilvl w:val="0"/>
          <w:numId w:val="16"/>
        </w:numPr>
        <w:spacing w:before="120"/>
        <w:ind w:left="357" w:hanging="357"/>
      </w:pPr>
      <w:bookmarkStart w:id="12" w:name="_Toc165367993"/>
      <w:bookmarkEnd w:id="6"/>
      <w:r>
        <w:t>Kirjeldus</w:t>
      </w:r>
      <w:bookmarkEnd w:id="10"/>
      <w:bookmarkEnd w:id="12"/>
    </w:p>
    <w:p w14:paraId="603E365B" w14:textId="41A7E7CD" w:rsidR="009A4581" w:rsidRDefault="0025170F" w:rsidP="00BF18D5">
      <w:pPr>
        <w:pStyle w:val="Heading3"/>
        <w:numPr>
          <w:ilvl w:val="1"/>
          <w:numId w:val="16"/>
        </w:numPr>
      </w:pPr>
      <w:bookmarkStart w:id="13" w:name="_Toc508269315"/>
      <w:r>
        <w:t xml:space="preserve"> </w:t>
      </w:r>
      <w:bookmarkStart w:id="14" w:name="_Toc165367994"/>
      <w:r w:rsidR="009A4581">
        <w:t>Olemasolev olukord</w:t>
      </w:r>
      <w:bookmarkEnd w:id="13"/>
      <w:bookmarkEnd w:id="14"/>
    </w:p>
    <w:p w14:paraId="00092366" w14:textId="720FBEA7" w:rsidR="003715CA" w:rsidRPr="003715CA" w:rsidRDefault="00935509" w:rsidP="003715CA">
      <w:pPr>
        <w:rPr>
          <w:rFonts w:cs="Times New Roman"/>
        </w:rPr>
      </w:pPr>
      <w:r>
        <w:rPr>
          <w:rFonts w:cs="Times New Roman"/>
        </w:rPr>
        <w:t>Olemasolev tee 2 – tee 15175 ristmik on osaliselt kanaliseeritud ristmik, lisarada on parempöördel teelt 2 teele 15175. Tegemist on tüüpilise ohtliku parempöörde rajaga, kus parempöörde sooritaja varjab peateel otsesõitjat. Tee 15175 liiklussagedus on väike (AKÖL 2023. aastal oli 476 a/</w:t>
      </w:r>
      <w:proofErr w:type="spellStart"/>
      <w:r>
        <w:rPr>
          <w:rFonts w:cs="Times New Roman"/>
        </w:rPr>
        <w:t>ööp</w:t>
      </w:r>
      <w:proofErr w:type="spellEnd"/>
      <w:r>
        <w:rPr>
          <w:rFonts w:cs="Times New Roman"/>
        </w:rPr>
        <w:t xml:space="preserve">). Nähtavus kõrvaltee suunalt on rahuldav. Ristmik asub valgustatud teelõigul. Suurim lubatud kiirus on teel 2 70 km/h, teel 15175 on suurim lubatud kiirus 90 km/h, mida ei ole enne ristmikku alandatud. </w:t>
      </w:r>
    </w:p>
    <w:p w14:paraId="626FF8FD" w14:textId="61747824" w:rsidR="009A4581" w:rsidRDefault="0025170F" w:rsidP="00BF18D5">
      <w:pPr>
        <w:pStyle w:val="Heading3"/>
        <w:numPr>
          <w:ilvl w:val="1"/>
          <w:numId w:val="16"/>
        </w:numPr>
      </w:pPr>
      <w:bookmarkStart w:id="15" w:name="_Toc508269316"/>
      <w:r>
        <w:t xml:space="preserve"> </w:t>
      </w:r>
      <w:bookmarkStart w:id="16" w:name="_Toc165367995"/>
      <w:r w:rsidR="009A4581">
        <w:t>Kavandatud lahendus</w:t>
      </w:r>
      <w:bookmarkEnd w:id="15"/>
      <w:bookmarkEnd w:id="16"/>
    </w:p>
    <w:p w14:paraId="27767DB2" w14:textId="1B26A6F6" w:rsidR="003715CA" w:rsidRPr="003715CA" w:rsidRDefault="00935509" w:rsidP="003715CA">
      <w:pPr>
        <w:rPr>
          <w:rFonts w:cs="Times New Roman"/>
        </w:rPr>
      </w:pPr>
      <w:r>
        <w:rPr>
          <w:rFonts w:cs="Times New Roman"/>
        </w:rPr>
        <w:t xml:space="preserve">Kavandatud lahenduses ei ole enam parempöörderada peateelt, lisatud on vasakpöörderada peateelt. Ristmikku hakkab kasutama </w:t>
      </w:r>
      <w:r w:rsidR="00246B96">
        <w:rPr>
          <w:rFonts w:cs="Times New Roman"/>
        </w:rPr>
        <w:t xml:space="preserve">Kivi ja Nurga </w:t>
      </w:r>
      <w:r>
        <w:rPr>
          <w:rFonts w:cs="Times New Roman"/>
        </w:rPr>
        <w:t>kinnistu</w:t>
      </w:r>
      <w:r w:rsidR="00246B96">
        <w:rPr>
          <w:rFonts w:cs="Times New Roman"/>
        </w:rPr>
        <w:t>te</w:t>
      </w:r>
      <w:r>
        <w:rPr>
          <w:rFonts w:cs="Times New Roman"/>
        </w:rPr>
        <w:t xml:space="preserve">le planeeritud </w:t>
      </w:r>
      <w:proofErr w:type="spellStart"/>
      <w:r>
        <w:rPr>
          <w:rFonts w:cs="Times New Roman"/>
        </w:rPr>
        <w:t>Olerex</w:t>
      </w:r>
      <w:proofErr w:type="spellEnd"/>
      <w:r>
        <w:rPr>
          <w:rFonts w:cs="Times New Roman"/>
        </w:rPr>
        <w:t xml:space="preserve"> teenindusjaama liiklus, st. ristmikul pöördeliiklus suureneb. Tulevikus hakkab teed 15175 </w:t>
      </w:r>
      <w:r>
        <w:rPr>
          <w:rFonts w:cs="Times New Roman"/>
        </w:rPr>
        <w:lastRenderedPageBreak/>
        <w:t xml:space="preserve">kasutama kogu teele 25 suunduv liiklus, tee 15175 muutub osaks Mäeküla liiklussõlmest. Suurimaid lubatud kiiruseid ei ole </w:t>
      </w:r>
      <w:r w:rsidR="00F07FA0">
        <w:rPr>
          <w:rFonts w:cs="Times New Roman"/>
        </w:rPr>
        <w:t xml:space="preserve">käesolevas </w:t>
      </w:r>
      <w:r>
        <w:rPr>
          <w:rFonts w:cs="Times New Roman"/>
        </w:rPr>
        <w:t>projektis muudetud.</w:t>
      </w:r>
    </w:p>
    <w:p w14:paraId="7AC70382" w14:textId="77777777" w:rsidR="00D722C2" w:rsidRDefault="00C9594A" w:rsidP="00BF18D5">
      <w:pPr>
        <w:pStyle w:val="Heading2"/>
        <w:numPr>
          <w:ilvl w:val="0"/>
          <w:numId w:val="16"/>
        </w:numPr>
      </w:pPr>
      <w:bookmarkStart w:id="17" w:name="_Toc508269317"/>
      <w:bookmarkStart w:id="18" w:name="_Toc165367996"/>
      <w:r>
        <w:t>Auditi teemad</w:t>
      </w:r>
      <w:bookmarkEnd w:id="17"/>
      <w:bookmarkEnd w:id="18"/>
    </w:p>
    <w:p w14:paraId="3BF17F3C" w14:textId="3B954BD8" w:rsidR="00C9594A" w:rsidRDefault="00C9594A" w:rsidP="00BF18D5">
      <w:pPr>
        <w:pStyle w:val="Heading3"/>
        <w:numPr>
          <w:ilvl w:val="1"/>
          <w:numId w:val="16"/>
        </w:numPr>
        <w:spacing w:before="40"/>
      </w:pPr>
      <w:bookmarkStart w:id="19" w:name="_Toc508269319"/>
      <w:bookmarkStart w:id="20" w:name="_Toc165367997"/>
      <w:r>
        <w:t>Põhiprojekti staadium</w:t>
      </w:r>
      <w:bookmarkEnd w:id="19"/>
      <w:bookmarkEnd w:id="20"/>
    </w:p>
    <w:tbl>
      <w:tblPr>
        <w:tblStyle w:val="TableGrid"/>
        <w:tblW w:w="0" w:type="auto"/>
        <w:tblLook w:val="04A0" w:firstRow="1" w:lastRow="0" w:firstColumn="1" w:lastColumn="0" w:noHBand="0" w:noVBand="1"/>
      </w:tblPr>
      <w:tblGrid>
        <w:gridCol w:w="6091"/>
        <w:gridCol w:w="1559"/>
        <w:gridCol w:w="1412"/>
      </w:tblGrid>
      <w:tr w:rsidR="00C9594A" w14:paraId="2049C3B3" w14:textId="77777777" w:rsidTr="00756373">
        <w:tc>
          <w:tcPr>
            <w:tcW w:w="6091" w:type="dxa"/>
            <w:vAlign w:val="center"/>
          </w:tcPr>
          <w:p w14:paraId="000D1F9F" w14:textId="77777777" w:rsidR="00C9594A" w:rsidRDefault="00C9594A" w:rsidP="00756373">
            <w:pPr>
              <w:jc w:val="center"/>
            </w:pPr>
            <w:r>
              <w:t>Auditi teemad</w:t>
            </w:r>
          </w:p>
        </w:tc>
        <w:tc>
          <w:tcPr>
            <w:tcW w:w="1559" w:type="dxa"/>
            <w:vAlign w:val="center"/>
          </w:tcPr>
          <w:p w14:paraId="1F448F26" w14:textId="77777777" w:rsidR="00C9594A" w:rsidRDefault="00C9594A" w:rsidP="00756373">
            <w:pPr>
              <w:jc w:val="center"/>
            </w:pPr>
            <w:r>
              <w:t>Teema osas probleemi ei tuvastatud</w:t>
            </w:r>
          </w:p>
        </w:tc>
        <w:tc>
          <w:tcPr>
            <w:tcW w:w="1412" w:type="dxa"/>
            <w:vAlign w:val="center"/>
          </w:tcPr>
          <w:p w14:paraId="1CD6FC4E" w14:textId="77777777" w:rsidR="00C9594A" w:rsidRDefault="00C9594A" w:rsidP="00756373">
            <w:pPr>
              <w:jc w:val="center"/>
            </w:pPr>
            <w:r>
              <w:t>Probleem nr</w:t>
            </w:r>
          </w:p>
        </w:tc>
      </w:tr>
      <w:tr w:rsidR="00C9594A" w14:paraId="6887AA89" w14:textId="77777777" w:rsidTr="00C469AA">
        <w:tc>
          <w:tcPr>
            <w:tcW w:w="6091" w:type="dxa"/>
          </w:tcPr>
          <w:p w14:paraId="35F39590" w14:textId="77777777" w:rsidR="00C9594A" w:rsidRDefault="00C9594A" w:rsidP="00756373">
            <w:r>
              <w:t>Asendiplaan</w:t>
            </w:r>
          </w:p>
        </w:tc>
        <w:tc>
          <w:tcPr>
            <w:tcW w:w="1559" w:type="dxa"/>
            <w:shd w:val="clear" w:color="auto" w:fill="auto"/>
            <w:vAlign w:val="center"/>
          </w:tcPr>
          <w:p w14:paraId="1182C989" w14:textId="4C0A0F71" w:rsidR="00C9594A" w:rsidRPr="00C469AA" w:rsidRDefault="00C9594A" w:rsidP="00756373">
            <w:pPr>
              <w:jc w:val="center"/>
            </w:pPr>
          </w:p>
        </w:tc>
        <w:tc>
          <w:tcPr>
            <w:tcW w:w="1412" w:type="dxa"/>
            <w:vAlign w:val="center"/>
          </w:tcPr>
          <w:p w14:paraId="44E871BC" w14:textId="2AB3DB7D" w:rsidR="00C9594A" w:rsidRDefault="00DA332B" w:rsidP="00756373">
            <w:r>
              <w:t>1, 4</w:t>
            </w:r>
          </w:p>
        </w:tc>
      </w:tr>
      <w:tr w:rsidR="00C469AA" w14:paraId="59469D7B" w14:textId="77777777" w:rsidTr="00756373">
        <w:tc>
          <w:tcPr>
            <w:tcW w:w="6091" w:type="dxa"/>
          </w:tcPr>
          <w:p w14:paraId="19241A86" w14:textId="77777777" w:rsidR="00C469AA" w:rsidRDefault="00C469AA" w:rsidP="00C469AA">
            <w:r>
              <w:t>Liiklusmärgid ja teemärgised, sealhulgas teekattemärgised ja püstmärgised</w:t>
            </w:r>
          </w:p>
        </w:tc>
        <w:tc>
          <w:tcPr>
            <w:tcW w:w="1559" w:type="dxa"/>
            <w:vAlign w:val="center"/>
          </w:tcPr>
          <w:p w14:paraId="144A5D23" w14:textId="3239508B" w:rsidR="00C469AA" w:rsidRDefault="00C469AA" w:rsidP="00C469AA">
            <w:pPr>
              <w:jc w:val="center"/>
            </w:pPr>
          </w:p>
        </w:tc>
        <w:tc>
          <w:tcPr>
            <w:tcW w:w="1412" w:type="dxa"/>
            <w:vAlign w:val="center"/>
          </w:tcPr>
          <w:p w14:paraId="738610EB" w14:textId="38FF38F8" w:rsidR="00C469AA" w:rsidRDefault="00DA332B" w:rsidP="00C469AA">
            <w:r>
              <w:t>3</w:t>
            </w:r>
          </w:p>
        </w:tc>
      </w:tr>
      <w:tr w:rsidR="00C469AA" w14:paraId="5F54CE95" w14:textId="77777777" w:rsidTr="00756373">
        <w:tc>
          <w:tcPr>
            <w:tcW w:w="6091" w:type="dxa"/>
          </w:tcPr>
          <w:p w14:paraId="5BA9A387" w14:textId="77777777" w:rsidR="00C469AA" w:rsidRDefault="00C469AA" w:rsidP="00C469AA">
            <w:r>
              <w:t>Valgustatud teede ja ristmike valgustus</w:t>
            </w:r>
          </w:p>
        </w:tc>
        <w:tc>
          <w:tcPr>
            <w:tcW w:w="1559" w:type="dxa"/>
            <w:vAlign w:val="center"/>
          </w:tcPr>
          <w:p w14:paraId="637805D2" w14:textId="58AA8302" w:rsidR="00C469AA" w:rsidRDefault="00C469AA" w:rsidP="00C469AA">
            <w:pPr>
              <w:jc w:val="center"/>
            </w:pPr>
            <w:r w:rsidRPr="00C469AA">
              <w:t>Ei tuvastatud</w:t>
            </w:r>
          </w:p>
        </w:tc>
        <w:tc>
          <w:tcPr>
            <w:tcW w:w="1412" w:type="dxa"/>
            <w:vAlign w:val="center"/>
          </w:tcPr>
          <w:p w14:paraId="463F29E8" w14:textId="77777777" w:rsidR="00C469AA" w:rsidRDefault="00C469AA" w:rsidP="00C469AA"/>
        </w:tc>
      </w:tr>
      <w:tr w:rsidR="00C469AA" w14:paraId="191E6DD1" w14:textId="77777777" w:rsidTr="00756373">
        <w:tc>
          <w:tcPr>
            <w:tcW w:w="6091" w:type="dxa"/>
          </w:tcPr>
          <w:p w14:paraId="202B1846" w14:textId="77777777" w:rsidR="00C469AA" w:rsidRDefault="00C469AA" w:rsidP="00C469AA">
            <w:r>
              <w:t>Teerajatised</w:t>
            </w:r>
          </w:p>
        </w:tc>
        <w:tc>
          <w:tcPr>
            <w:tcW w:w="1559" w:type="dxa"/>
            <w:vAlign w:val="center"/>
          </w:tcPr>
          <w:p w14:paraId="3B7B4B86" w14:textId="7E9E2A23" w:rsidR="00C469AA" w:rsidRDefault="00C469AA" w:rsidP="00C469AA">
            <w:pPr>
              <w:jc w:val="center"/>
            </w:pPr>
            <w:r w:rsidRPr="00C469AA">
              <w:t>Ei tuvastatud</w:t>
            </w:r>
          </w:p>
        </w:tc>
        <w:tc>
          <w:tcPr>
            <w:tcW w:w="1412" w:type="dxa"/>
            <w:vAlign w:val="center"/>
          </w:tcPr>
          <w:p w14:paraId="3A0FF5F2" w14:textId="77777777" w:rsidR="00C469AA" w:rsidRDefault="00C469AA" w:rsidP="00C469AA"/>
        </w:tc>
      </w:tr>
      <w:tr w:rsidR="00C469AA" w14:paraId="1048710F" w14:textId="77777777" w:rsidTr="00756373">
        <w:tc>
          <w:tcPr>
            <w:tcW w:w="6091" w:type="dxa"/>
          </w:tcPr>
          <w:p w14:paraId="3AD8E04A" w14:textId="77777777" w:rsidR="00C469AA" w:rsidRDefault="00C469AA" w:rsidP="00C469AA">
            <w:r>
              <w:t>Tee keskkond, sealhulgas haljastus, taimestik, püsivad takistused</w:t>
            </w:r>
          </w:p>
        </w:tc>
        <w:tc>
          <w:tcPr>
            <w:tcW w:w="1559" w:type="dxa"/>
            <w:vAlign w:val="center"/>
          </w:tcPr>
          <w:p w14:paraId="5630AD66" w14:textId="5BA59046" w:rsidR="00C469AA" w:rsidRDefault="00C469AA" w:rsidP="00C469AA">
            <w:pPr>
              <w:jc w:val="center"/>
            </w:pPr>
            <w:r w:rsidRPr="00C469AA">
              <w:t>Ei tuvastatud</w:t>
            </w:r>
          </w:p>
        </w:tc>
        <w:tc>
          <w:tcPr>
            <w:tcW w:w="1412" w:type="dxa"/>
            <w:vAlign w:val="center"/>
          </w:tcPr>
          <w:p w14:paraId="61829076" w14:textId="77777777" w:rsidR="00C469AA" w:rsidRDefault="00C469AA" w:rsidP="00C469AA"/>
        </w:tc>
      </w:tr>
      <w:tr w:rsidR="00C469AA" w14:paraId="7871FBB1" w14:textId="77777777" w:rsidTr="00756373">
        <w:tc>
          <w:tcPr>
            <w:tcW w:w="6091" w:type="dxa"/>
          </w:tcPr>
          <w:p w14:paraId="74742111" w14:textId="77777777" w:rsidR="00C469AA" w:rsidRDefault="00C469AA" w:rsidP="00C469AA">
            <w:r>
              <w:t>Teeäärsed püsitakistused</w:t>
            </w:r>
          </w:p>
        </w:tc>
        <w:tc>
          <w:tcPr>
            <w:tcW w:w="1559" w:type="dxa"/>
            <w:vAlign w:val="center"/>
          </w:tcPr>
          <w:p w14:paraId="2BA226A1" w14:textId="465FC899" w:rsidR="00C469AA" w:rsidRDefault="00C469AA" w:rsidP="00C469AA">
            <w:pPr>
              <w:jc w:val="center"/>
            </w:pPr>
            <w:r w:rsidRPr="00C469AA">
              <w:t>Ei tuvastatud</w:t>
            </w:r>
          </w:p>
        </w:tc>
        <w:tc>
          <w:tcPr>
            <w:tcW w:w="1412" w:type="dxa"/>
            <w:vAlign w:val="center"/>
          </w:tcPr>
          <w:p w14:paraId="17AD93B2" w14:textId="77777777" w:rsidR="00C469AA" w:rsidRDefault="00C469AA" w:rsidP="00C469AA"/>
        </w:tc>
      </w:tr>
      <w:tr w:rsidR="00C469AA" w14:paraId="72CA52F5" w14:textId="77777777" w:rsidTr="00756373">
        <w:tc>
          <w:tcPr>
            <w:tcW w:w="6091" w:type="dxa"/>
          </w:tcPr>
          <w:p w14:paraId="09BA67CD" w14:textId="77777777" w:rsidR="00C469AA" w:rsidRDefault="00C469AA" w:rsidP="00C469AA">
            <w:r>
              <w:t>Turvaliste parklate olemasolu</w:t>
            </w:r>
          </w:p>
        </w:tc>
        <w:tc>
          <w:tcPr>
            <w:tcW w:w="1559" w:type="dxa"/>
            <w:vAlign w:val="center"/>
          </w:tcPr>
          <w:p w14:paraId="0DE4B5B7" w14:textId="74194FD0" w:rsidR="00C469AA" w:rsidRDefault="00C469AA" w:rsidP="00C469AA">
            <w:pPr>
              <w:jc w:val="center"/>
            </w:pPr>
            <w:r w:rsidRPr="00C469AA">
              <w:t>Ei tuvastatud</w:t>
            </w:r>
          </w:p>
        </w:tc>
        <w:tc>
          <w:tcPr>
            <w:tcW w:w="1412" w:type="dxa"/>
            <w:vAlign w:val="center"/>
          </w:tcPr>
          <w:p w14:paraId="66204FF1" w14:textId="77777777" w:rsidR="00C469AA" w:rsidRDefault="00C469AA" w:rsidP="00C469AA"/>
        </w:tc>
      </w:tr>
      <w:tr w:rsidR="00C469AA" w14:paraId="2AB2C41F" w14:textId="77777777" w:rsidTr="00756373">
        <w:tc>
          <w:tcPr>
            <w:tcW w:w="6091" w:type="dxa"/>
          </w:tcPr>
          <w:p w14:paraId="6D16718F" w14:textId="77777777" w:rsidR="00C469AA" w:rsidRDefault="00C469AA" w:rsidP="00C469AA">
            <w:r>
              <w:t>Jalakäijate ja jalgratturite liiklemisvõimalused</w:t>
            </w:r>
          </w:p>
        </w:tc>
        <w:tc>
          <w:tcPr>
            <w:tcW w:w="1559" w:type="dxa"/>
            <w:vAlign w:val="center"/>
          </w:tcPr>
          <w:p w14:paraId="2DBF0D7D" w14:textId="663F4F25" w:rsidR="00C469AA" w:rsidRDefault="00C469AA" w:rsidP="00C469AA">
            <w:pPr>
              <w:jc w:val="center"/>
            </w:pPr>
          </w:p>
        </w:tc>
        <w:tc>
          <w:tcPr>
            <w:tcW w:w="1412" w:type="dxa"/>
            <w:vAlign w:val="center"/>
          </w:tcPr>
          <w:p w14:paraId="6B62F1B3" w14:textId="5BD3C527" w:rsidR="00C469AA" w:rsidRDefault="00DA332B" w:rsidP="00C469AA">
            <w:r>
              <w:t>2</w:t>
            </w:r>
          </w:p>
        </w:tc>
      </w:tr>
      <w:tr w:rsidR="00C469AA" w14:paraId="1BCAFBDD" w14:textId="77777777" w:rsidTr="00756373">
        <w:tc>
          <w:tcPr>
            <w:tcW w:w="6091" w:type="dxa"/>
          </w:tcPr>
          <w:p w14:paraId="74717A17" w14:textId="77777777" w:rsidR="00C469AA" w:rsidRDefault="00C469AA" w:rsidP="00C469AA">
            <w:r>
              <w:t>Teepiirdesüsteemide kasutajasõbralikuks kohandamine</w:t>
            </w:r>
          </w:p>
        </w:tc>
        <w:tc>
          <w:tcPr>
            <w:tcW w:w="1559" w:type="dxa"/>
            <w:vAlign w:val="center"/>
          </w:tcPr>
          <w:p w14:paraId="02F2C34E" w14:textId="468E460A" w:rsidR="00C469AA" w:rsidRDefault="00C469AA" w:rsidP="00C469AA">
            <w:pPr>
              <w:jc w:val="center"/>
            </w:pPr>
            <w:r w:rsidRPr="00C469AA">
              <w:t>Ei tuvastatud</w:t>
            </w:r>
          </w:p>
        </w:tc>
        <w:tc>
          <w:tcPr>
            <w:tcW w:w="1412" w:type="dxa"/>
            <w:vAlign w:val="center"/>
          </w:tcPr>
          <w:p w14:paraId="680A4E5D" w14:textId="77777777" w:rsidR="00C469AA" w:rsidRDefault="00C469AA" w:rsidP="00C469AA"/>
        </w:tc>
      </w:tr>
    </w:tbl>
    <w:p w14:paraId="01167B75" w14:textId="77777777" w:rsidR="00BA3AC2" w:rsidRDefault="00BA3AC2" w:rsidP="00BA3AC2">
      <w:bookmarkStart w:id="21" w:name="_Toc508269320"/>
    </w:p>
    <w:p w14:paraId="03CE0558" w14:textId="73AAF8C4" w:rsidR="00C9594A" w:rsidRPr="0064070C" w:rsidRDefault="0025170F" w:rsidP="00BA3AC2">
      <w:pPr>
        <w:pStyle w:val="Heading3"/>
        <w:numPr>
          <w:ilvl w:val="1"/>
          <w:numId w:val="16"/>
        </w:numPr>
        <w:spacing w:before="40"/>
      </w:pPr>
      <w:r>
        <w:t xml:space="preserve"> </w:t>
      </w:r>
      <w:bookmarkStart w:id="22" w:name="_Toc508269322"/>
      <w:bookmarkStart w:id="23" w:name="_Hlk510512095"/>
      <w:bookmarkStart w:id="24" w:name="_Toc165367998"/>
      <w:bookmarkEnd w:id="21"/>
      <w:r w:rsidR="0064070C" w:rsidRPr="0064070C">
        <w:t>R</w:t>
      </w:r>
      <w:r w:rsidR="005D3857" w:rsidRPr="0064070C">
        <w:t>iskide hindamise skaala</w:t>
      </w:r>
      <w:bookmarkEnd w:id="22"/>
      <w:bookmarkEnd w:id="24"/>
    </w:p>
    <w:p w14:paraId="770F8DB1" w14:textId="77777777" w:rsidR="0064070C" w:rsidRDefault="0064070C" w:rsidP="0064070C">
      <w:pPr>
        <w:jc w:val="both"/>
      </w:pPr>
      <w:r>
        <w:t>Riski tasemete määramisel on lähtutud käesolevas tabelis toodust. Iga tuvastatud probleemi osas on hinnatud selle riski taset ning esitatud detailsem riski sisu kirjeldus.</w:t>
      </w:r>
    </w:p>
    <w:p w14:paraId="6BD18F9B" w14:textId="77777777" w:rsidR="0064070C" w:rsidRDefault="0064070C" w:rsidP="0064070C">
      <w:pPr>
        <w:jc w:val="center"/>
      </w:pPr>
      <w:r>
        <w:rPr>
          <w:noProof/>
          <w:lang w:val="en-GB" w:eastAsia="en-GB"/>
        </w:rPr>
        <w:drawing>
          <wp:inline distT="0" distB="0" distL="0" distR="0" wp14:anchorId="379BAE55" wp14:editId="40AE7D27">
            <wp:extent cx="4337914" cy="2730323"/>
            <wp:effectExtent l="0" t="0" r="571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368665" cy="2749678"/>
                    </a:xfrm>
                    <a:prstGeom prst="rect">
                      <a:avLst/>
                    </a:prstGeom>
                  </pic:spPr>
                </pic:pic>
              </a:graphicData>
            </a:graphic>
          </wp:inline>
        </w:drawing>
      </w:r>
    </w:p>
    <w:p w14:paraId="23691013" w14:textId="77777777" w:rsidR="00C469AA" w:rsidRPr="0064070C" w:rsidRDefault="00C469AA" w:rsidP="0064070C">
      <w:pPr>
        <w:jc w:val="center"/>
      </w:pPr>
    </w:p>
    <w:p w14:paraId="1B6C53D9" w14:textId="7EB55930" w:rsidR="0064070C" w:rsidRPr="0064070C" w:rsidRDefault="0064070C" w:rsidP="0064070C">
      <w:pPr>
        <w:pStyle w:val="Heading2"/>
        <w:numPr>
          <w:ilvl w:val="0"/>
          <w:numId w:val="16"/>
        </w:numPr>
      </w:pPr>
      <w:bookmarkStart w:id="25" w:name="_Toc508269323"/>
      <w:bookmarkStart w:id="26" w:name="_Toc165367999"/>
      <w:r>
        <w:lastRenderedPageBreak/>
        <w:t>Auditeeritava</w:t>
      </w:r>
      <w:r w:rsidR="00A80832" w:rsidRPr="0064070C">
        <w:t xml:space="preserve"> </w:t>
      </w:r>
      <w:r w:rsidR="00FC2EC0" w:rsidRPr="0064070C">
        <w:t>projekti</w:t>
      </w:r>
      <w:r w:rsidR="00A80832" w:rsidRPr="0064070C">
        <w:t xml:space="preserve"> skeem</w:t>
      </w:r>
      <w:bookmarkEnd w:id="25"/>
      <w:r w:rsidR="00DA332B">
        <w:t>, probleemide asukohad kaardil</w:t>
      </w:r>
      <w:bookmarkEnd w:id="26"/>
    </w:p>
    <w:p w14:paraId="238601FE" w14:textId="4022EFBD" w:rsidR="005D3857" w:rsidRPr="00C15D6A" w:rsidRDefault="00DA332B" w:rsidP="00C15D6A">
      <w:pPr>
        <w:jc w:val="center"/>
      </w:pPr>
      <w:r>
        <w:rPr>
          <w:noProof/>
        </w:rPr>
        <w:drawing>
          <wp:inline distT="0" distB="0" distL="0" distR="0" wp14:anchorId="1753F7C9" wp14:editId="15678F15">
            <wp:extent cx="5760720" cy="3498215"/>
            <wp:effectExtent l="0" t="0" r="0" b="6985"/>
            <wp:docPr id="108404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4526"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760720" cy="3498215"/>
                    </a:xfrm>
                    <a:prstGeom prst="rect">
                      <a:avLst/>
                    </a:prstGeom>
                  </pic:spPr>
                </pic:pic>
              </a:graphicData>
            </a:graphic>
          </wp:inline>
        </w:drawing>
      </w:r>
    </w:p>
    <w:p w14:paraId="0F3CABC7" w14:textId="77777777" w:rsidR="00C15D6A" w:rsidRDefault="00C15D6A" w:rsidP="0025170F">
      <w:r>
        <w:br w:type="page"/>
      </w:r>
    </w:p>
    <w:p w14:paraId="5ED1E423" w14:textId="77777777" w:rsidR="00937502" w:rsidRPr="00937502" w:rsidRDefault="00937502" w:rsidP="00937502">
      <w:pPr>
        <w:pStyle w:val="Heading2"/>
        <w:numPr>
          <w:ilvl w:val="0"/>
          <w:numId w:val="16"/>
        </w:numPr>
      </w:pPr>
      <w:bookmarkStart w:id="27" w:name="_Toc165368000"/>
      <w:r>
        <w:lastRenderedPageBreak/>
        <w:t>Tuvastatud probleemid, arvamused probleemide lahenduste osas</w:t>
      </w:r>
      <w:bookmarkEnd w:id="27"/>
    </w:p>
    <w:tbl>
      <w:tblPr>
        <w:tblStyle w:val="TableGrid"/>
        <w:tblW w:w="9317" w:type="dxa"/>
        <w:tblCellMar>
          <w:top w:w="28" w:type="dxa"/>
          <w:bottom w:w="28" w:type="dxa"/>
        </w:tblCellMar>
        <w:tblLook w:val="04A0" w:firstRow="1" w:lastRow="0" w:firstColumn="1" w:lastColumn="0" w:noHBand="0" w:noVBand="1"/>
      </w:tblPr>
      <w:tblGrid>
        <w:gridCol w:w="2260"/>
        <w:gridCol w:w="825"/>
        <w:gridCol w:w="2126"/>
        <w:gridCol w:w="4106"/>
      </w:tblGrid>
      <w:tr w:rsidR="006846DE" w14:paraId="664A650D" w14:textId="77777777" w:rsidTr="005E017B">
        <w:trPr>
          <w:trHeight w:val="271"/>
        </w:trPr>
        <w:tc>
          <w:tcPr>
            <w:tcW w:w="2260" w:type="dxa"/>
          </w:tcPr>
          <w:p w14:paraId="6F187B98" w14:textId="77777777" w:rsidR="006846DE" w:rsidRPr="00F36A77" w:rsidRDefault="006846DE" w:rsidP="00191580">
            <w:bookmarkStart w:id="28" w:name="_Hlk510522881"/>
            <w:r w:rsidRPr="00F36A77">
              <w:t>Probleem nr:</w:t>
            </w:r>
          </w:p>
        </w:tc>
        <w:tc>
          <w:tcPr>
            <w:tcW w:w="825" w:type="dxa"/>
          </w:tcPr>
          <w:p w14:paraId="5B08B5D1" w14:textId="1CFA2463" w:rsidR="006846DE" w:rsidRDefault="007B78E4" w:rsidP="00191580">
            <w:r>
              <w:t>1</w:t>
            </w:r>
          </w:p>
        </w:tc>
        <w:tc>
          <w:tcPr>
            <w:tcW w:w="2126" w:type="dxa"/>
          </w:tcPr>
          <w:p w14:paraId="005D3FD2" w14:textId="77777777" w:rsidR="006846DE" w:rsidRDefault="006846DE" w:rsidP="00191580">
            <w:r>
              <w:t>Asukoht (PK/km):</w:t>
            </w:r>
          </w:p>
        </w:tc>
        <w:tc>
          <w:tcPr>
            <w:tcW w:w="4106" w:type="dxa"/>
          </w:tcPr>
          <w:p w14:paraId="16DEB4AB" w14:textId="2D509753" w:rsidR="006846DE" w:rsidRDefault="007B78E4" w:rsidP="00191580">
            <w:r>
              <w:t>Teedeehitusliku osa seletuskiri, lk 11</w:t>
            </w:r>
            <w:r w:rsidR="00B331DF">
              <w:t>.</w:t>
            </w:r>
          </w:p>
        </w:tc>
      </w:tr>
      <w:tr w:rsidR="006846DE" w14:paraId="7EB4BE19" w14:textId="77777777" w:rsidTr="005E017B">
        <w:trPr>
          <w:trHeight w:val="271"/>
        </w:trPr>
        <w:tc>
          <w:tcPr>
            <w:tcW w:w="2260" w:type="dxa"/>
          </w:tcPr>
          <w:p w14:paraId="059A2FB6" w14:textId="77777777" w:rsidR="006846DE" w:rsidRPr="00F36A77" w:rsidRDefault="006846DE" w:rsidP="00191580">
            <w:r w:rsidRPr="00F36A77">
              <w:t>Probleemi kirjeldus:</w:t>
            </w:r>
          </w:p>
        </w:tc>
        <w:tc>
          <w:tcPr>
            <w:tcW w:w="7057" w:type="dxa"/>
            <w:gridSpan w:val="3"/>
          </w:tcPr>
          <w:p w14:paraId="0AD9C6F4" w14:textId="0A56EFE4" w:rsidR="006846DE" w:rsidRDefault="007B78E4" w:rsidP="00191580">
            <w:r>
              <w:t>Ei ole probleem, küsimus lahenduse läbikaalutluse kohta.</w:t>
            </w:r>
          </w:p>
        </w:tc>
      </w:tr>
      <w:tr w:rsidR="006846DE" w14:paraId="046A6385" w14:textId="77777777" w:rsidTr="005E017B">
        <w:trPr>
          <w:trHeight w:val="256"/>
        </w:trPr>
        <w:tc>
          <w:tcPr>
            <w:tcW w:w="2260" w:type="dxa"/>
          </w:tcPr>
          <w:p w14:paraId="1D55B7FC" w14:textId="77777777" w:rsidR="006846DE" w:rsidRPr="00F36A77" w:rsidRDefault="006846DE" w:rsidP="00191580">
            <w:r w:rsidRPr="00F36A77">
              <w:t>Risk:</w:t>
            </w:r>
          </w:p>
        </w:tc>
        <w:tc>
          <w:tcPr>
            <w:tcW w:w="7057" w:type="dxa"/>
            <w:gridSpan w:val="3"/>
          </w:tcPr>
          <w:p w14:paraId="19963AA7" w14:textId="55FE0379" w:rsidR="006846DE" w:rsidRDefault="00B8397A" w:rsidP="00191580">
            <w:r>
              <w:t>B3</w:t>
            </w:r>
            <w:r w:rsidR="001B24C7" w:rsidRPr="005F3C50">
              <w:t>/</w:t>
            </w:r>
            <w:r>
              <w:t>4</w:t>
            </w:r>
          </w:p>
        </w:tc>
      </w:tr>
      <w:tr w:rsidR="006846DE" w14:paraId="5435FE7D" w14:textId="77777777" w:rsidTr="005E017B">
        <w:trPr>
          <w:trHeight w:val="271"/>
        </w:trPr>
        <w:tc>
          <w:tcPr>
            <w:tcW w:w="2260" w:type="dxa"/>
          </w:tcPr>
          <w:p w14:paraId="0B39810D" w14:textId="77777777" w:rsidR="006846DE" w:rsidRPr="00F36A77" w:rsidRDefault="006846DE" w:rsidP="00191580">
            <w:r w:rsidRPr="00F36A77">
              <w:t>Riski selgitus:</w:t>
            </w:r>
          </w:p>
        </w:tc>
        <w:tc>
          <w:tcPr>
            <w:tcW w:w="7057" w:type="dxa"/>
            <w:gridSpan w:val="3"/>
          </w:tcPr>
          <w:p w14:paraId="4B1F511A" w14:textId="36D5AE0E" w:rsidR="007B78E4" w:rsidRDefault="00B8397A" w:rsidP="00191580">
            <w:r>
              <w:t>Kanaliseeritud ristmiku riskihinnang.</w:t>
            </w:r>
          </w:p>
        </w:tc>
      </w:tr>
      <w:tr w:rsidR="006846DE" w14:paraId="2A942E01" w14:textId="77777777" w:rsidTr="00191580">
        <w:trPr>
          <w:trHeight w:val="4255"/>
        </w:trPr>
        <w:tc>
          <w:tcPr>
            <w:tcW w:w="9317" w:type="dxa"/>
            <w:gridSpan w:val="4"/>
          </w:tcPr>
          <w:p w14:paraId="29824357" w14:textId="0730396D" w:rsidR="007B78E4" w:rsidRDefault="007B78E4" w:rsidP="007B78E4">
            <w:r>
              <w:t>Lõik seletuskirjast:</w:t>
            </w:r>
          </w:p>
          <w:p w14:paraId="65F9C3DC" w14:textId="56E1A4F6" w:rsidR="006846DE" w:rsidRPr="00B331DF" w:rsidRDefault="007B78E4" w:rsidP="007B78E4">
            <w:pPr>
              <w:rPr>
                <w:i/>
                <w:iCs/>
              </w:rPr>
            </w:pPr>
            <w:r w:rsidRPr="00B331DF">
              <w:rPr>
                <w:i/>
                <w:iCs/>
              </w:rPr>
              <w:t>„Vasakpöörderaja projekteerimiseks riigiteelt nr 2 riigiteele nr 15175 (määrus nr 71, lisa 2, joonis 11)) puudub konkreetne vajadus, kuid see vajadus jääb piiripealsesse tsooni (peatee tipptunni liiklussagedus ca 500 ja vasakpöörde tipptunni liiklussagedus ca 50). Möödumislaiendi kavandamine ristmikule ei ole lubatud, kui tegemist on üleeuroopalise teedevõrgu tee või Euroopa teedevõrgu maanteega.“</w:t>
            </w:r>
          </w:p>
        </w:tc>
      </w:tr>
      <w:tr w:rsidR="006846DE" w14:paraId="3B3596AF" w14:textId="77777777" w:rsidTr="005E017B">
        <w:tc>
          <w:tcPr>
            <w:tcW w:w="2260" w:type="dxa"/>
          </w:tcPr>
          <w:p w14:paraId="16F7DBDC" w14:textId="77777777" w:rsidR="006846DE" w:rsidRDefault="006846DE" w:rsidP="00191580">
            <w:r>
              <w:t>Audiitori arvamus probleemi lahenduse osas:</w:t>
            </w:r>
          </w:p>
        </w:tc>
        <w:tc>
          <w:tcPr>
            <w:tcW w:w="7057" w:type="dxa"/>
            <w:gridSpan w:val="3"/>
          </w:tcPr>
          <w:p w14:paraId="528730B0" w14:textId="77777777" w:rsidR="001E19AA" w:rsidRDefault="001E19AA" w:rsidP="00191580">
            <w:r>
              <w:t>Kas on kaalutud ajaliselt objektide valmimist ja lahenduse kulu-efektiivsust, sh. võimalikku liiklusohutuse halvenemist peale tee 2 uue trassi valmimist?</w:t>
            </w:r>
          </w:p>
          <w:p w14:paraId="78C1BB8E" w14:textId="4A2CA206" w:rsidR="007B78E4" w:rsidRDefault="007B78E4" w:rsidP="00191580">
            <w:r>
              <w:t>Probleem on arvatavasti ajavahemikus käesolevast ajast (</w:t>
            </w:r>
            <w:r w:rsidR="00B8397A">
              <w:t xml:space="preserve">sh. </w:t>
            </w:r>
            <w:r>
              <w:t>tankla realiseerimine) kuni tee 2 uue trassi avamiseni</w:t>
            </w:r>
            <w:r w:rsidR="001E19AA">
              <w:t>.</w:t>
            </w:r>
            <w:r w:rsidR="00B8397A">
              <w:t xml:space="preserve"> </w:t>
            </w:r>
            <w:r w:rsidR="001E19AA">
              <w:t xml:space="preserve">Suurema liiklussagedusega suunaks jääb perspektiivis </w:t>
            </w:r>
            <w:r w:rsidR="00B331DF">
              <w:t xml:space="preserve">tee 15175 - </w:t>
            </w:r>
            <w:r w:rsidR="001E19AA">
              <w:t xml:space="preserve">tee 25 suund ehk käesolevas projektis oleval ristmikul </w:t>
            </w:r>
            <w:r w:rsidR="00A3573D">
              <w:t xml:space="preserve">ning olemasoleval tee 2 tee 25 ristmikul </w:t>
            </w:r>
            <w:r w:rsidR="001E19AA">
              <w:t>peaks peatee suund</w:t>
            </w:r>
            <w:r w:rsidR="00B331DF">
              <w:t>a</w:t>
            </w:r>
            <w:r w:rsidR="001E19AA">
              <w:t xml:space="preserve"> muutuma.</w:t>
            </w:r>
          </w:p>
          <w:p w14:paraId="5023141B" w14:textId="5F55DB59" w:rsidR="006846DE" w:rsidRPr="001B24C7" w:rsidRDefault="007B78E4" w:rsidP="00191580">
            <w:r>
              <w:t>ERC prognoosis on peale tee 2 uue trassi valmimist olemasoleval teel 2</w:t>
            </w:r>
            <w:r w:rsidR="00B8397A">
              <w:t xml:space="preserve">, mis </w:t>
            </w:r>
            <w:r>
              <w:t>jääb kohalikuks teeks</w:t>
            </w:r>
            <w:r w:rsidR="00B8397A">
              <w:t xml:space="preserve">, </w:t>
            </w:r>
            <w:r>
              <w:t>liiklussagedus 150 a/</w:t>
            </w:r>
            <w:proofErr w:type="spellStart"/>
            <w:r>
              <w:t>ööp</w:t>
            </w:r>
            <w:proofErr w:type="spellEnd"/>
            <w:r w:rsidR="001E19AA">
              <w:t xml:space="preserve"> ning teel 25 on </w:t>
            </w:r>
            <w:r w:rsidR="00A3573D">
              <w:t>liiklussagedus</w:t>
            </w:r>
            <w:r w:rsidR="001E19AA">
              <w:t xml:space="preserve"> 1200 a/</w:t>
            </w:r>
            <w:proofErr w:type="spellStart"/>
            <w:r w:rsidR="001E19AA">
              <w:t>ööp</w:t>
            </w:r>
            <w:proofErr w:type="spellEnd"/>
            <w:r w:rsidR="001E19AA">
              <w:t>.</w:t>
            </w:r>
          </w:p>
        </w:tc>
      </w:tr>
      <w:tr w:rsidR="006846DE" w14:paraId="525353AB" w14:textId="77777777" w:rsidTr="005E017B">
        <w:tc>
          <w:tcPr>
            <w:tcW w:w="2260" w:type="dxa"/>
          </w:tcPr>
          <w:p w14:paraId="71EDFD9E" w14:textId="77777777" w:rsidR="006846DE" w:rsidRDefault="006846DE" w:rsidP="00191580">
            <w:r>
              <w:t>Risk:</w:t>
            </w:r>
          </w:p>
        </w:tc>
        <w:tc>
          <w:tcPr>
            <w:tcW w:w="7057" w:type="dxa"/>
            <w:gridSpan w:val="3"/>
          </w:tcPr>
          <w:p w14:paraId="1F3B1409" w14:textId="129CF324" w:rsidR="006846DE" w:rsidRPr="001B24C7" w:rsidRDefault="00B8397A" w:rsidP="00191580">
            <w:r>
              <w:t>A4/2</w:t>
            </w:r>
          </w:p>
        </w:tc>
      </w:tr>
      <w:tr w:rsidR="006846DE" w14:paraId="3D66616E" w14:textId="77777777" w:rsidTr="005E017B">
        <w:tc>
          <w:tcPr>
            <w:tcW w:w="2260" w:type="dxa"/>
          </w:tcPr>
          <w:p w14:paraId="263B415E" w14:textId="77777777" w:rsidR="006846DE" w:rsidRDefault="006846DE" w:rsidP="00191580">
            <w:r>
              <w:t>Riski selgitus:</w:t>
            </w:r>
          </w:p>
        </w:tc>
        <w:tc>
          <w:tcPr>
            <w:tcW w:w="7057" w:type="dxa"/>
            <w:gridSpan w:val="3"/>
          </w:tcPr>
          <w:p w14:paraId="562C75D1" w14:textId="0E911252" w:rsidR="006846DE" w:rsidRPr="001B24C7" w:rsidRDefault="00B8397A" w:rsidP="00191580">
            <w:r>
              <w:t>Väikese liiklussagedusega teedel on kanaliseerimata ristmikud ohutumad – sõidukid ei jää üksteise varju, pööret sooritav sõiduk pidurdab aeglasemaks kogu liiklusvoo ehk toimib teatud määral liikluse rahustamise võttena.</w:t>
            </w:r>
          </w:p>
        </w:tc>
      </w:tr>
      <w:bookmarkEnd w:id="28"/>
    </w:tbl>
    <w:p w14:paraId="664355AD" w14:textId="77777777" w:rsidR="00937502" w:rsidRDefault="00937502">
      <w:r>
        <w:br w:type="page"/>
      </w:r>
    </w:p>
    <w:tbl>
      <w:tblPr>
        <w:tblStyle w:val="TableGrid"/>
        <w:tblW w:w="9317" w:type="dxa"/>
        <w:tblCellMar>
          <w:top w:w="28" w:type="dxa"/>
          <w:bottom w:w="28" w:type="dxa"/>
        </w:tblCellMar>
        <w:tblLook w:val="04A0" w:firstRow="1" w:lastRow="0" w:firstColumn="1" w:lastColumn="0" w:noHBand="0" w:noVBand="1"/>
      </w:tblPr>
      <w:tblGrid>
        <w:gridCol w:w="2260"/>
        <w:gridCol w:w="825"/>
        <w:gridCol w:w="2126"/>
        <w:gridCol w:w="4106"/>
      </w:tblGrid>
      <w:tr w:rsidR="006846DE" w14:paraId="564467C3" w14:textId="77777777" w:rsidTr="005E017B">
        <w:trPr>
          <w:trHeight w:val="271"/>
        </w:trPr>
        <w:tc>
          <w:tcPr>
            <w:tcW w:w="2260" w:type="dxa"/>
          </w:tcPr>
          <w:bookmarkEnd w:id="3"/>
          <w:bookmarkEnd w:id="23"/>
          <w:p w14:paraId="347282CA" w14:textId="77777777" w:rsidR="006846DE" w:rsidRPr="00F36A77" w:rsidRDefault="006846DE" w:rsidP="00191580">
            <w:r w:rsidRPr="00F36A77">
              <w:lastRenderedPageBreak/>
              <w:t>Probleem nr:</w:t>
            </w:r>
          </w:p>
        </w:tc>
        <w:tc>
          <w:tcPr>
            <w:tcW w:w="825" w:type="dxa"/>
          </w:tcPr>
          <w:p w14:paraId="1A965116" w14:textId="5026C919" w:rsidR="006846DE" w:rsidRDefault="00F6069D" w:rsidP="00191580">
            <w:r>
              <w:t>2</w:t>
            </w:r>
          </w:p>
        </w:tc>
        <w:tc>
          <w:tcPr>
            <w:tcW w:w="2126" w:type="dxa"/>
          </w:tcPr>
          <w:p w14:paraId="21E2E616" w14:textId="77777777" w:rsidR="006846DE" w:rsidRDefault="006846DE" w:rsidP="00191580">
            <w:r>
              <w:t>Asukoht (PK/km):</w:t>
            </w:r>
          </w:p>
        </w:tc>
        <w:tc>
          <w:tcPr>
            <w:tcW w:w="4106" w:type="dxa"/>
          </w:tcPr>
          <w:p w14:paraId="7DF4E37C" w14:textId="263236AC" w:rsidR="006846DE" w:rsidRDefault="00F6069D" w:rsidP="00191580">
            <w:r>
              <w:t>Tee 2 PK 885+80</w:t>
            </w:r>
          </w:p>
        </w:tc>
      </w:tr>
      <w:tr w:rsidR="006846DE" w14:paraId="6E49CDFA" w14:textId="77777777" w:rsidTr="006846DE">
        <w:trPr>
          <w:trHeight w:val="271"/>
        </w:trPr>
        <w:tc>
          <w:tcPr>
            <w:tcW w:w="2260" w:type="dxa"/>
          </w:tcPr>
          <w:p w14:paraId="3D60483A" w14:textId="77777777" w:rsidR="006846DE" w:rsidRPr="00F36A77" w:rsidRDefault="006846DE" w:rsidP="00191580">
            <w:r w:rsidRPr="00F36A77">
              <w:t>Probleemi kirjeldus:</w:t>
            </w:r>
          </w:p>
        </w:tc>
        <w:tc>
          <w:tcPr>
            <w:tcW w:w="7057" w:type="dxa"/>
            <w:gridSpan w:val="3"/>
          </w:tcPr>
          <w:p w14:paraId="44FB30F8" w14:textId="6F68D40A" w:rsidR="006846DE" w:rsidRDefault="00F6069D" w:rsidP="00191580">
            <w:r>
              <w:t xml:space="preserve">Uue kergliiklustee rajamisel tekib visuaalne nähtavus tee 25 kergliiklustee suunas. On oht, et teed 2 hakatakse ületama otse, üle kesksaare ja mööda teepeenart (NB! raskeliiklus parempöördel!). Milleks peab tegema suure ringi ja kasutama olemasolevat teeületuskohta kui kergliiklustee teine ots </w:t>
            </w:r>
            <w:r w:rsidR="00F07FA0">
              <w:t>on nähtav ja lähedal</w:t>
            </w:r>
            <w:r>
              <w:t>?</w:t>
            </w:r>
          </w:p>
        </w:tc>
      </w:tr>
      <w:tr w:rsidR="006846DE" w14:paraId="14DF4AAB" w14:textId="77777777" w:rsidTr="006846DE">
        <w:trPr>
          <w:trHeight w:val="256"/>
        </w:trPr>
        <w:tc>
          <w:tcPr>
            <w:tcW w:w="2260" w:type="dxa"/>
          </w:tcPr>
          <w:p w14:paraId="50A430D5" w14:textId="77777777" w:rsidR="006846DE" w:rsidRPr="00F36A77" w:rsidRDefault="006846DE" w:rsidP="00191580">
            <w:r w:rsidRPr="00F36A77">
              <w:t>Risk:</w:t>
            </w:r>
          </w:p>
        </w:tc>
        <w:tc>
          <w:tcPr>
            <w:tcW w:w="7057" w:type="dxa"/>
            <w:gridSpan w:val="3"/>
          </w:tcPr>
          <w:p w14:paraId="1DA6542E" w14:textId="2952ABAB" w:rsidR="006846DE" w:rsidRDefault="00F6069D" w:rsidP="00191580">
            <w:r>
              <w:t>C2/9</w:t>
            </w:r>
          </w:p>
        </w:tc>
      </w:tr>
      <w:tr w:rsidR="006846DE" w14:paraId="5C4ECB18" w14:textId="77777777" w:rsidTr="006846DE">
        <w:trPr>
          <w:trHeight w:val="271"/>
        </w:trPr>
        <w:tc>
          <w:tcPr>
            <w:tcW w:w="2260" w:type="dxa"/>
          </w:tcPr>
          <w:p w14:paraId="7D164EBA" w14:textId="77777777" w:rsidR="006846DE" w:rsidRPr="00F36A77" w:rsidRDefault="006846DE" w:rsidP="00191580">
            <w:r w:rsidRPr="00F36A77">
              <w:t>Riski selgitus:</w:t>
            </w:r>
          </w:p>
        </w:tc>
        <w:tc>
          <w:tcPr>
            <w:tcW w:w="7057" w:type="dxa"/>
            <w:gridSpan w:val="3"/>
          </w:tcPr>
          <w:p w14:paraId="3041E394" w14:textId="2F0DB1DA" w:rsidR="006846DE" w:rsidRDefault="00F6069D" w:rsidP="00191580">
            <w:r>
              <w:t>Oht õnnetuseks kergliiklejaga.</w:t>
            </w:r>
          </w:p>
        </w:tc>
      </w:tr>
      <w:tr w:rsidR="006846DE" w14:paraId="722B00AE" w14:textId="77777777" w:rsidTr="00191580">
        <w:trPr>
          <w:trHeight w:val="4255"/>
        </w:trPr>
        <w:tc>
          <w:tcPr>
            <w:tcW w:w="9317" w:type="dxa"/>
            <w:gridSpan w:val="4"/>
          </w:tcPr>
          <w:p w14:paraId="42C6D796" w14:textId="5783BA6B" w:rsidR="006846DE" w:rsidRDefault="00F6069D" w:rsidP="00191580">
            <w:r>
              <w:rPr>
                <w:noProof/>
              </w:rPr>
              <w:drawing>
                <wp:inline distT="0" distB="0" distL="0" distR="0" wp14:anchorId="7393832B" wp14:editId="09F27D25">
                  <wp:extent cx="5760720" cy="3787140"/>
                  <wp:effectExtent l="0" t="0" r="0" b="3810"/>
                  <wp:docPr id="121483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39386"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760720" cy="3787140"/>
                          </a:xfrm>
                          <a:prstGeom prst="rect">
                            <a:avLst/>
                          </a:prstGeom>
                        </pic:spPr>
                      </pic:pic>
                    </a:graphicData>
                  </a:graphic>
                </wp:inline>
              </w:drawing>
            </w:r>
          </w:p>
        </w:tc>
      </w:tr>
      <w:tr w:rsidR="006846DE" w14:paraId="1DC8EDC8" w14:textId="77777777" w:rsidTr="006846DE">
        <w:tc>
          <w:tcPr>
            <w:tcW w:w="2260" w:type="dxa"/>
          </w:tcPr>
          <w:p w14:paraId="55A01957" w14:textId="77777777" w:rsidR="006846DE" w:rsidRDefault="006846DE" w:rsidP="00191580">
            <w:r>
              <w:t>Audiitori arvamus probleemi lahenduse osas:</w:t>
            </w:r>
          </w:p>
        </w:tc>
        <w:tc>
          <w:tcPr>
            <w:tcW w:w="7057" w:type="dxa"/>
            <w:gridSpan w:val="3"/>
          </w:tcPr>
          <w:p w14:paraId="6F6293D0" w14:textId="77A4B1AA" w:rsidR="006846DE" w:rsidRDefault="00F6069D" w:rsidP="00191580">
            <w:r>
              <w:t>Juhul, kui antud koha</w:t>
            </w:r>
            <w:r w:rsidR="00F87C81">
              <w:t>s</w:t>
            </w:r>
            <w:r>
              <w:t xml:space="preserve"> ei ole võimalik teha ohutut teeületuskohta</w:t>
            </w:r>
            <w:r w:rsidR="00F87C81">
              <w:t xml:space="preserve"> kasutades olemasolevaid </w:t>
            </w:r>
            <w:r w:rsidR="00B331DF">
              <w:t>ohutus</w:t>
            </w:r>
            <w:r w:rsidR="00F87C81">
              <w:t>saari põhimõttel „üks sõidurada korraga“</w:t>
            </w:r>
            <w:r w:rsidR="008E5C34">
              <w:t>,</w:t>
            </w:r>
            <w:r>
              <w:t xml:space="preserve"> tuleb t</w:t>
            </w:r>
            <w:r w:rsidRPr="00F6069D">
              <w:t>eeületuse võimalus füüsiliselt tõkestada</w:t>
            </w:r>
            <w:r>
              <w:t xml:space="preserve"> – mõlemalt suunalt!</w:t>
            </w:r>
          </w:p>
          <w:p w14:paraId="0FE9290C" w14:textId="3921B5C0" w:rsidR="00F87C81" w:rsidRPr="00F6069D" w:rsidRDefault="00F87C81" w:rsidP="00191580">
            <w:r>
              <w:t>NB! Liikluskorralduse joonisel näidatud perspektiivne teeületuskoht (PK 886+65) ei ole ohutuse mõistes parema koha peal, kui antud probleemis kirjeldatud võimalik teeületuskoht.</w:t>
            </w:r>
          </w:p>
        </w:tc>
      </w:tr>
      <w:tr w:rsidR="006846DE" w14:paraId="143F4733" w14:textId="77777777" w:rsidTr="006846DE">
        <w:tc>
          <w:tcPr>
            <w:tcW w:w="2260" w:type="dxa"/>
          </w:tcPr>
          <w:p w14:paraId="4BD2F6CD" w14:textId="77777777" w:rsidR="006846DE" w:rsidRDefault="006846DE" w:rsidP="00191580">
            <w:r>
              <w:t>Risk:</w:t>
            </w:r>
          </w:p>
        </w:tc>
        <w:tc>
          <w:tcPr>
            <w:tcW w:w="7057" w:type="dxa"/>
            <w:gridSpan w:val="3"/>
          </w:tcPr>
          <w:p w14:paraId="1F4B8F4D" w14:textId="0440B5A8" w:rsidR="006846DE" w:rsidRDefault="00F6069D" w:rsidP="00191580">
            <w:r>
              <w:t>C4/3 - teeületuskoha rajamisel</w:t>
            </w:r>
            <w:r w:rsidR="00B331DF">
              <w:t>.</w:t>
            </w:r>
          </w:p>
          <w:p w14:paraId="6E1831B3" w14:textId="3C6D3FEF" w:rsidR="00F6069D" w:rsidRPr="00322581" w:rsidRDefault="00F6069D" w:rsidP="00191580">
            <w:r>
              <w:t xml:space="preserve">A4/1 – </w:t>
            </w:r>
            <w:r w:rsidRPr="008E5C34">
              <w:rPr>
                <w:u w:val="single"/>
              </w:rPr>
              <w:t>antud kohas</w:t>
            </w:r>
            <w:r>
              <w:t xml:space="preserve"> teed ei ületata</w:t>
            </w:r>
            <w:r w:rsidR="008E5C34">
              <w:t>, ohtu pole. Aga suureneb olemasoleva teeületuskoha kasutatavus.</w:t>
            </w:r>
          </w:p>
        </w:tc>
      </w:tr>
      <w:tr w:rsidR="006846DE" w14:paraId="49454FBA" w14:textId="77777777" w:rsidTr="006846DE">
        <w:tc>
          <w:tcPr>
            <w:tcW w:w="2260" w:type="dxa"/>
          </w:tcPr>
          <w:p w14:paraId="5019C7A0" w14:textId="77777777" w:rsidR="006846DE" w:rsidRDefault="006846DE" w:rsidP="00191580">
            <w:r>
              <w:t>Riski selgitus:</w:t>
            </w:r>
          </w:p>
        </w:tc>
        <w:tc>
          <w:tcPr>
            <w:tcW w:w="7057" w:type="dxa"/>
            <w:gridSpan w:val="3"/>
          </w:tcPr>
          <w:p w14:paraId="54E11D2A" w14:textId="34E9BD39" w:rsidR="006846DE" w:rsidRPr="00322581" w:rsidRDefault="008E5C34" w:rsidP="00191580">
            <w:r>
              <w:t xml:space="preserve">Audiitor soovitab teeületuse võimalus füüsiliselt tõkestada. Peale tee 2 uue trassi valmimist olukord muutub ja teeületuskoha rajamine on </w:t>
            </w:r>
            <w:r w:rsidR="00B331DF">
              <w:t xml:space="preserve">antud kohas </w:t>
            </w:r>
            <w:r>
              <w:t>täiesti mõistlik.</w:t>
            </w:r>
          </w:p>
        </w:tc>
      </w:tr>
    </w:tbl>
    <w:p w14:paraId="5B2ABF66" w14:textId="77777777" w:rsidR="0025170F" w:rsidRDefault="008F57D5" w:rsidP="0025170F">
      <w:bookmarkStart w:id="29" w:name="_Toc508269326"/>
      <w:r>
        <w:br w:type="page"/>
      </w:r>
    </w:p>
    <w:tbl>
      <w:tblPr>
        <w:tblStyle w:val="TableGrid"/>
        <w:tblW w:w="9317" w:type="dxa"/>
        <w:tblCellMar>
          <w:top w:w="28" w:type="dxa"/>
          <w:bottom w:w="28" w:type="dxa"/>
        </w:tblCellMar>
        <w:tblLook w:val="04A0" w:firstRow="1" w:lastRow="0" w:firstColumn="1" w:lastColumn="0" w:noHBand="0" w:noVBand="1"/>
      </w:tblPr>
      <w:tblGrid>
        <w:gridCol w:w="2260"/>
        <w:gridCol w:w="825"/>
        <w:gridCol w:w="2126"/>
        <w:gridCol w:w="4106"/>
      </w:tblGrid>
      <w:tr w:rsidR="0025170F" w14:paraId="00FE9D04" w14:textId="77777777" w:rsidTr="005E017B">
        <w:trPr>
          <w:trHeight w:val="271"/>
        </w:trPr>
        <w:tc>
          <w:tcPr>
            <w:tcW w:w="2260" w:type="dxa"/>
          </w:tcPr>
          <w:p w14:paraId="11FD848C" w14:textId="77777777" w:rsidR="0025170F" w:rsidRPr="00F36A77" w:rsidRDefault="0025170F" w:rsidP="00693286">
            <w:r w:rsidRPr="00F36A77">
              <w:lastRenderedPageBreak/>
              <w:t>Probleem nr:</w:t>
            </w:r>
          </w:p>
        </w:tc>
        <w:tc>
          <w:tcPr>
            <w:tcW w:w="825" w:type="dxa"/>
          </w:tcPr>
          <w:p w14:paraId="45D2B631" w14:textId="75B38F5C" w:rsidR="0025170F" w:rsidRDefault="00530E5D" w:rsidP="00693286">
            <w:r>
              <w:t>3</w:t>
            </w:r>
          </w:p>
        </w:tc>
        <w:tc>
          <w:tcPr>
            <w:tcW w:w="2126" w:type="dxa"/>
          </w:tcPr>
          <w:p w14:paraId="3FA44CA5" w14:textId="77777777" w:rsidR="0025170F" w:rsidRDefault="0025170F" w:rsidP="00693286">
            <w:r>
              <w:t>Asukoht (PK/km):</w:t>
            </w:r>
          </w:p>
        </w:tc>
        <w:tc>
          <w:tcPr>
            <w:tcW w:w="4106" w:type="dxa"/>
          </w:tcPr>
          <w:p w14:paraId="1D1D1D6D" w14:textId="584465B9" w:rsidR="0025170F" w:rsidRDefault="00DB45D1" w:rsidP="00693286">
            <w:r>
              <w:t>Tee 2 PK 886+75, tee 15175 ristmiku ohutussaared</w:t>
            </w:r>
          </w:p>
        </w:tc>
      </w:tr>
      <w:tr w:rsidR="0025170F" w14:paraId="6873B709" w14:textId="77777777" w:rsidTr="005E017B">
        <w:trPr>
          <w:trHeight w:val="271"/>
        </w:trPr>
        <w:tc>
          <w:tcPr>
            <w:tcW w:w="2260" w:type="dxa"/>
          </w:tcPr>
          <w:p w14:paraId="42DA61B1" w14:textId="77777777" w:rsidR="0025170F" w:rsidRPr="00F36A77" w:rsidRDefault="0025170F" w:rsidP="00693286">
            <w:r w:rsidRPr="00F36A77">
              <w:t>Probleemi kirjeldus:</w:t>
            </w:r>
          </w:p>
        </w:tc>
        <w:tc>
          <w:tcPr>
            <w:tcW w:w="7057" w:type="dxa"/>
            <w:gridSpan w:val="3"/>
          </w:tcPr>
          <w:p w14:paraId="2F1A43C6" w14:textId="09206FB8" w:rsidR="0025170F" w:rsidRDefault="00DB45D1" w:rsidP="00DB45D1">
            <w:r>
              <w:t>1. Suunaviida 631 kõrgus</w:t>
            </w:r>
            <w:r w:rsidR="00551689">
              <w:t>.</w:t>
            </w:r>
          </w:p>
          <w:p w14:paraId="4EE2A8D4" w14:textId="3C6AAC80" w:rsidR="00DB45D1" w:rsidRDefault="00DB45D1" w:rsidP="00DB45D1">
            <w:r>
              <w:t>2. Lm 421 ja 687 posti tähistamine</w:t>
            </w:r>
            <w:r w:rsidR="00551689">
              <w:t>.</w:t>
            </w:r>
          </w:p>
        </w:tc>
      </w:tr>
      <w:tr w:rsidR="0025170F" w14:paraId="4DAF41AD" w14:textId="77777777" w:rsidTr="005E017B">
        <w:trPr>
          <w:trHeight w:val="256"/>
        </w:trPr>
        <w:tc>
          <w:tcPr>
            <w:tcW w:w="2260" w:type="dxa"/>
          </w:tcPr>
          <w:p w14:paraId="3A41D54C" w14:textId="77777777" w:rsidR="0025170F" w:rsidRPr="00F36A77" w:rsidRDefault="0025170F" w:rsidP="00693286">
            <w:r w:rsidRPr="00F36A77">
              <w:t>Risk:</w:t>
            </w:r>
          </w:p>
        </w:tc>
        <w:tc>
          <w:tcPr>
            <w:tcW w:w="7057" w:type="dxa"/>
            <w:gridSpan w:val="3"/>
          </w:tcPr>
          <w:p w14:paraId="1AC057D7" w14:textId="085A89A0" w:rsidR="0025170F" w:rsidRDefault="00DB45D1" w:rsidP="00693286">
            <w:r>
              <w:t>1. B2/6</w:t>
            </w:r>
          </w:p>
          <w:p w14:paraId="0AA09636" w14:textId="2C0E60DE" w:rsidR="00DB45D1" w:rsidRDefault="00DB45D1" w:rsidP="00693286">
            <w:r>
              <w:t>2. A3/2</w:t>
            </w:r>
          </w:p>
        </w:tc>
      </w:tr>
      <w:tr w:rsidR="0025170F" w14:paraId="63F964FE" w14:textId="77777777" w:rsidTr="005E017B">
        <w:trPr>
          <w:trHeight w:val="271"/>
        </w:trPr>
        <w:tc>
          <w:tcPr>
            <w:tcW w:w="2260" w:type="dxa"/>
          </w:tcPr>
          <w:p w14:paraId="57775C31" w14:textId="77777777" w:rsidR="0025170F" w:rsidRPr="00F36A77" w:rsidRDefault="0025170F" w:rsidP="00693286">
            <w:r w:rsidRPr="00F36A77">
              <w:t>Riski selgitus:</w:t>
            </w:r>
          </w:p>
        </w:tc>
        <w:tc>
          <w:tcPr>
            <w:tcW w:w="7057" w:type="dxa"/>
            <w:gridSpan w:val="3"/>
          </w:tcPr>
          <w:p w14:paraId="54457583" w14:textId="3DCD541B" w:rsidR="0025170F" w:rsidRDefault="00DB45D1" w:rsidP="00693286">
            <w:r>
              <w:t>1. Liik</w:t>
            </w:r>
            <w:r w:rsidR="00551689">
              <w:t>l</w:t>
            </w:r>
            <w:r>
              <w:t>usmärk (suunaviit) võib piirata nähtavust</w:t>
            </w:r>
            <w:r w:rsidR="00551689">
              <w:t xml:space="preserve"> kõrvalteelt vasakule.</w:t>
            </w:r>
          </w:p>
          <w:p w14:paraId="1918B58B" w14:textId="1CEE43AA" w:rsidR="00DB45D1" w:rsidRDefault="00DB45D1" w:rsidP="00693286">
            <w:r>
              <w:t>2. Kuna antud kohas ei ole teeületust, peaks ohutussaare otsad olema hästi tähistatud, sh. tagant poolt.</w:t>
            </w:r>
          </w:p>
        </w:tc>
      </w:tr>
      <w:tr w:rsidR="0025170F" w14:paraId="4914607C" w14:textId="77777777" w:rsidTr="00693286">
        <w:trPr>
          <w:trHeight w:val="4255"/>
        </w:trPr>
        <w:tc>
          <w:tcPr>
            <w:tcW w:w="9317" w:type="dxa"/>
            <w:gridSpan w:val="4"/>
          </w:tcPr>
          <w:p w14:paraId="71A459C2" w14:textId="2FEF658B" w:rsidR="0025170F" w:rsidRDefault="00DB45D1" w:rsidP="00693286">
            <w:r>
              <w:rPr>
                <w:noProof/>
              </w:rPr>
              <w:drawing>
                <wp:inline distT="0" distB="0" distL="0" distR="0" wp14:anchorId="0E1760B0" wp14:editId="2646ECAD">
                  <wp:extent cx="5760720" cy="4697095"/>
                  <wp:effectExtent l="0" t="0" r="0" b="8255"/>
                  <wp:docPr id="3207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9535"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4697095"/>
                          </a:xfrm>
                          <a:prstGeom prst="rect">
                            <a:avLst/>
                          </a:prstGeom>
                        </pic:spPr>
                      </pic:pic>
                    </a:graphicData>
                  </a:graphic>
                </wp:inline>
              </w:drawing>
            </w:r>
          </w:p>
        </w:tc>
      </w:tr>
      <w:tr w:rsidR="0025170F" w14:paraId="02A5886D" w14:textId="77777777" w:rsidTr="005E017B">
        <w:tc>
          <w:tcPr>
            <w:tcW w:w="2260" w:type="dxa"/>
          </w:tcPr>
          <w:p w14:paraId="2DC65C60" w14:textId="77777777" w:rsidR="0025170F" w:rsidRDefault="0025170F" w:rsidP="00693286">
            <w:r>
              <w:t>Audiitori arvamus probleemi lahenduse osas:</w:t>
            </w:r>
          </w:p>
        </w:tc>
        <w:tc>
          <w:tcPr>
            <w:tcW w:w="7057" w:type="dxa"/>
            <w:gridSpan w:val="3"/>
          </w:tcPr>
          <w:p w14:paraId="493CB222" w14:textId="77777777" w:rsidR="00530E5D" w:rsidRDefault="00530E5D" w:rsidP="00693286">
            <w:r>
              <w:t>1. Lisada projekti märge, et suunaviida 631 alumine serv peab olema teest (15175 teeandmise koht) vähemalt 2,1 meetri kõrgusel, et ka veokite juhid näeks selle alt läbi.</w:t>
            </w:r>
          </w:p>
          <w:p w14:paraId="2DD294DC" w14:textId="76905D03" w:rsidR="0025170F" w:rsidRPr="001B24C7" w:rsidRDefault="00530E5D" w:rsidP="00693286">
            <w:r>
              <w:t>2. Kuna antud kohas ei ole teeületust, võiks ohutussaarte otsad olla tähistatud täissfääriliste lm 687. See tagab parema arusaamise ohutussaarte ulatuse kohta ka nö. tagant poolt lähenedes.</w:t>
            </w:r>
          </w:p>
        </w:tc>
      </w:tr>
      <w:tr w:rsidR="0025170F" w14:paraId="0912D353" w14:textId="77777777" w:rsidTr="005E017B">
        <w:tc>
          <w:tcPr>
            <w:tcW w:w="2260" w:type="dxa"/>
          </w:tcPr>
          <w:p w14:paraId="236F8289" w14:textId="77777777" w:rsidR="0025170F" w:rsidRDefault="0025170F" w:rsidP="00693286">
            <w:r>
              <w:t>Risk:</w:t>
            </w:r>
          </w:p>
        </w:tc>
        <w:tc>
          <w:tcPr>
            <w:tcW w:w="7057" w:type="dxa"/>
            <w:gridSpan w:val="3"/>
          </w:tcPr>
          <w:p w14:paraId="2A0CB51D" w14:textId="4D305B32" w:rsidR="0025170F" w:rsidRDefault="00DB45D1" w:rsidP="00693286">
            <w:r>
              <w:t xml:space="preserve">1. </w:t>
            </w:r>
            <w:r w:rsidR="00530E5D">
              <w:t>B4/2</w:t>
            </w:r>
          </w:p>
          <w:p w14:paraId="07EF7973" w14:textId="0DD008D5" w:rsidR="00DB45D1" w:rsidRPr="001B24C7" w:rsidRDefault="00DB45D1" w:rsidP="00693286">
            <w:r>
              <w:t>2. A4/1</w:t>
            </w:r>
          </w:p>
        </w:tc>
      </w:tr>
      <w:tr w:rsidR="0025170F" w14:paraId="0A12AB0C" w14:textId="77777777" w:rsidTr="005E017B">
        <w:tc>
          <w:tcPr>
            <w:tcW w:w="2260" w:type="dxa"/>
          </w:tcPr>
          <w:p w14:paraId="3241C084" w14:textId="77777777" w:rsidR="0025170F" w:rsidRDefault="0025170F" w:rsidP="00693286">
            <w:r>
              <w:t>Riski selgitus:</w:t>
            </w:r>
          </w:p>
        </w:tc>
        <w:tc>
          <w:tcPr>
            <w:tcW w:w="7057" w:type="dxa"/>
            <w:gridSpan w:val="3"/>
          </w:tcPr>
          <w:p w14:paraId="4B79BDEB" w14:textId="77777777" w:rsidR="0025170F" w:rsidRDefault="00530E5D" w:rsidP="00693286">
            <w:r>
              <w:t>1. Nähtavus peateele vasakule on parem.</w:t>
            </w:r>
          </w:p>
          <w:p w14:paraId="1F83459F" w14:textId="40CC3900" w:rsidR="00530E5D" w:rsidRPr="001B24C7" w:rsidRDefault="00530E5D" w:rsidP="00693286">
            <w:r>
              <w:t>2. Saarte otsad ja ulatus on paremini nähtavad.</w:t>
            </w:r>
          </w:p>
        </w:tc>
      </w:tr>
    </w:tbl>
    <w:p w14:paraId="21937FB0" w14:textId="77777777" w:rsidR="0025170F" w:rsidRDefault="0025170F" w:rsidP="0025170F">
      <w:r>
        <w:br w:type="page"/>
      </w:r>
    </w:p>
    <w:tbl>
      <w:tblPr>
        <w:tblStyle w:val="TableGrid"/>
        <w:tblW w:w="9317" w:type="dxa"/>
        <w:tblCellMar>
          <w:top w:w="28" w:type="dxa"/>
          <w:bottom w:w="28" w:type="dxa"/>
        </w:tblCellMar>
        <w:tblLook w:val="04A0" w:firstRow="1" w:lastRow="0" w:firstColumn="1" w:lastColumn="0" w:noHBand="0" w:noVBand="1"/>
      </w:tblPr>
      <w:tblGrid>
        <w:gridCol w:w="2260"/>
        <w:gridCol w:w="825"/>
        <w:gridCol w:w="2126"/>
        <w:gridCol w:w="4106"/>
      </w:tblGrid>
      <w:tr w:rsidR="0025170F" w14:paraId="277A4A0B" w14:textId="77777777" w:rsidTr="005E017B">
        <w:trPr>
          <w:trHeight w:val="271"/>
        </w:trPr>
        <w:tc>
          <w:tcPr>
            <w:tcW w:w="2260" w:type="dxa"/>
          </w:tcPr>
          <w:p w14:paraId="32964D1E" w14:textId="77777777" w:rsidR="0025170F" w:rsidRPr="00F36A77" w:rsidRDefault="0025170F" w:rsidP="00693286">
            <w:r w:rsidRPr="00F36A77">
              <w:lastRenderedPageBreak/>
              <w:t>Probleem nr:</w:t>
            </w:r>
          </w:p>
        </w:tc>
        <w:tc>
          <w:tcPr>
            <w:tcW w:w="825" w:type="dxa"/>
          </w:tcPr>
          <w:p w14:paraId="4B194AFE" w14:textId="1DDE4932" w:rsidR="0025170F" w:rsidRDefault="00515341" w:rsidP="00693286">
            <w:r>
              <w:t>4</w:t>
            </w:r>
          </w:p>
        </w:tc>
        <w:tc>
          <w:tcPr>
            <w:tcW w:w="2126" w:type="dxa"/>
          </w:tcPr>
          <w:p w14:paraId="245EDCF9" w14:textId="77777777" w:rsidR="0025170F" w:rsidRDefault="0025170F" w:rsidP="00693286">
            <w:r>
              <w:t>Asukoht (PK/km):</w:t>
            </w:r>
          </w:p>
        </w:tc>
        <w:tc>
          <w:tcPr>
            <w:tcW w:w="4106" w:type="dxa"/>
          </w:tcPr>
          <w:p w14:paraId="6650091B" w14:textId="51017020" w:rsidR="0025170F" w:rsidRDefault="00515341" w:rsidP="00693286">
            <w:r>
              <w:t>Tee 15175 parempööre Tartu suunas</w:t>
            </w:r>
          </w:p>
        </w:tc>
      </w:tr>
      <w:tr w:rsidR="0025170F" w14:paraId="619B05CD" w14:textId="77777777" w:rsidTr="005E017B">
        <w:trPr>
          <w:trHeight w:val="271"/>
        </w:trPr>
        <w:tc>
          <w:tcPr>
            <w:tcW w:w="2260" w:type="dxa"/>
          </w:tcPr>
          <w:p w14:paraId="19775DCB" w14:textId="77777777" w:rsidR="0025170F" w:rsidRPr="00F36A77" w:rsidRDefault="0025170F" w:rsidP="00693286">
            <w:r w:rsidRPr="00F36A77">
              <w:t>Probleemi kirjeldus:</w:t>
            </w:r>
          </w:p>
        </w:tc>
        <w:tc>
          <w:tcPr>
            <w:tcW w:w="7057" w:type="dxa"/>
            <w:gridSpan w:val="3"/>
          </w:tcPr>
          <w:p w14:paraId="1355E767" w14:textId="6FD39B71" w:rsidR="0025170F" w:rsidRDefault="00515341" w:rsidP="00693286">
            <w:r>
              <w:t xml:space="preserve">Parempöörde raadius R=12 meetrit võimaldab sõiduautol pööret teha suurema kiirusega ja nurk enne </w:t>
            </w:r>
            <w:r w:rsidR="004871CC">
              <w:t xml:space="preserve">peateele sõitmist (või </w:t>
            </w:r>
            <w:r>
              <w:t>konfliktpunkti</w:t>
            </w:r>
            <w:r w:rsidR="004871CC">
              <w:t>)</w:t>
            </w:r>
            <w:r>
              <w:t xml:space="preserve"> muutub teravnurgaks, kus juhil on vaja vaadata vasakule üle õla. Nähtavust </w:t>
            </w:r>
            <w:r w:rsidR="00F07FA0">
              <w:t xml:space="preserve">vasakule-taha </w:t>
            </w:r>
            <w:r>
              <w:t>võib hakata piirama ka sõiduauto B-p</w:t>
            </w:r>
            <w:r w:rsidR="004871CC">
              <w:t>i</w:t>
            </w:r>
            <w:r>
              <w:t xml:space="preserve">ilar, </w:t>
            </w:r>
            <w:r w:rsidR="004871CC">
              <w:t>mis tänapäeva autodel on päris massiivne.</w:t>
            </w:r>
          </w:p>
        </w:tc>
      </w:tr>
      <w:tr w:rsidR="0025170F" w14:paraId="2C9C932D" w14:textId="77777777" w:rsidTr="005E017B">
        <w:trPr>
          <w:trHeight w:val="256"/>
        </w:trPr>
        <w:tc>
          <w:tcPr>
            <w:tcW w:w="2260" w:type="dxa"/>
          </w:tcPr>
          <w:p w14:paraId="133A69D5" w14:textId="77777777" w:rsidR="0025170F" w:rsidRPr="00F36A77" w:rsidRDefault="0025170F" w:rsidP="00693286">
            <w:r w:rsidRPr="00F36A77">
              <w:t>Risk:</w:t>
            </w:r>
          </w:p>
        </w:tc>
        <w:tc>
          <w:tcPr>
            <w:tcW w:w="7057" w:type="dxa"/>
            <w:gridSpan w:val="3"/>
          </w:tcPr>
          <w:p w14:paraId="42FADA7C" w14:textId="01575978" w:rsidR="0025170F" w:rsidRDefault="004871CC" w:rsidP="00693286">
            <w:r>
              <w:t>B3/4</w:t>
            </w:r>
          </w:p>
        </w:tc>
      </w:tr>
      <w:tr w:rsidR="0025170F" w14:paraId="767962ED" w14:textId="77777777" w:rsidTr="005E017B">
        <w:trPr>
          <w:trHeight w:val="271"/>
        </w:trPr>
        <w:tc>
          <w:tcPr>
            <w:tcW w:w="2260" w:type="dxa"/>
          </w:tcPr>
          <w:p w14:paraId="0DC6EDCF" w14:textId="77777777" w:rsidR="0025170F" w:rsidRPr="00F36A77" w:rsidRDefault="0025170F" w:rsidP="00693286">
            <w:r w:rsidRPr="00F36A77">
              <w:t>Riski selgitus:</w:t>
            </w:r>
          </w:p>
        </w:tc>
        <w:tc>
          <w:tcPr>
            <w:tcW w:w="7057" w:type="dxa"/>
            <w:gridSpan w:val="3"/>
          </w:tcPr>
          <w:p w14:paraId="239DC41D" w14:textId="4C65B517" w:rsidR="0025170F" w:rsidRDefault="004871CC" w:rsidP="00693286">
            <w:r>
              <w:t>Oht sõita ette peateel liikujale.</w:t>
            </w:r>
          </w:p>
        </w:tc>
      </w:tr>
      <w:tr w:rsidR="0025170F" w14:paraId="6CB3C747" w14:textId="77777777" w:rsidTr="00693286">
        <w:trPr>
          <w:trHeight w:val="4255"/>
        </w:trPr>
        <w:tc>
          <w:tcPr>
            <w:tcW w:w="9317" w:type="dxa"/>
            <w:gridSpan w:val="4"/>
          </w:tcPr>
          <w:p w14:paraId="29D5087F" w14:textId="69BB3144" w:rsidR="0025170F" w:rsidRDefault="00515341" w:rsidP="00693286">
            <w:r>
              <w:rPr>
                <w:noProof/>
              </w:rPr>
              <w:drawing>
                <wp:inline distT="0" distB="0" distL="0" distR="0" wp14:anchorId="4D5DE2C8" wp14:editId="1FA8B57B">
                  <wp:extent cx="4883150" cy="4873461"/>
                  <wp:effectExtent l="0" t="0" r="0" b="3810"/>
                  <wp:docPr id="161317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76109"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887387" cy="4877689"/>
                          </a:xfrm>
                          <a:prstGeom prst="rect">
                            <a:avLst/>
                          </a:prstGeom>
                        </pic:spPr>
                      </pic:pic>
                    </a:graphicData>
                  </a:graphic>
                </wp:inline>
              </w:drawing>
            </w:r>
          </w:p>
        </w:tc>
      </w:tr>
      <w:tr w:rsidR="0025170F" w14:paraId="25D3F5ED" w14:textId="77777777" w:rsidTr="005E017B">
        <w:tc>
          <w:tcPr>
            <w:tcW w:w="2260" w:type="dxa"/>
          </w:tcPr>
          <w:p w14:paraId="47F0D226" w14:textId="77777777" w:rsidR="0025170F" w:rsidRDefault="0025170F" w:rsidP="00693286">
            <w:r>
              <w:t>Audiitori arvamus probleemi lahenduse osas:</w:t>
            </w:r>
          </w:p>
        </w:tc>
        <w:tc>
          <w:tcPr>
            <w:tcW w:w="7057" w:type="dxa"/>
            <w:gridSpan w:val="3"/>
          </w:tcPr>
          <w:p w14:paraId="7CBAD03F" w14:textId="57EAD85A" w:rsidR="0025170F" w:rsidRPr="001B24C7" w:rsidRDefault="004871CC" w:rsidP="00693286">
            <w:r>
              <w:t>Parempöörde laiendusest sõidab üle autorongi haagis (vt. projekti asendiplaani joonist). Kui haagis nagunii peab laiendust kasutama, siis võiks raadiust R12 vähendada, et sõiduauto oleks ristmikul peateega rohkem risti ja kiirus peateele sõites oleks väiksem. Laienduse raadius võiks olla R=8m või isegi R=6m.</w:t>
            </w:r>
          </w:p>
        </w:tc>
      </w:tr>
      <w:tr w:rsidR="0025170F" w14:paraId="1F425E9F" w14:textId="77777777" w:rsidTr="005E017B">
        <w:tc>
          <w:tcPr>
            <w:tcW w:w="2260" w:type="dxa"/>
          </w:tcPr>
          <w:p w14:paraId="4F8E5472" w14:textId="77777777" w:rsidR="0025170F" w:rsidRDefault="0025170F" w:rsidP="00693286">
            <w:r>
              <w:t>Risk:</w:t>
            </w:r>
          </w:p>
        </w:tc>
        <w:tc>
          <w:tcPr>
            <w:tcW w:w="7057" w:type="dxa"/>
            <w:gridSpan w:val="3"/>
          </w:tcPr>
          <w:p w14:paraId="224A80F8" w14:textId="7C6CD736" w:rsidR="0025170F" w:rsidRPr="001B24C7" w:rsidRDefault="004871CC" w:rsidP="00693286">
            <w:r>
              <w:t>B4/2</w:t>
            </w:r>
          </w:p>
        </w:tc>
      </w:tr>
      <w:tr w:rsidR="0025170F" w14:paraId="7115824A" w14:textId="77777777" w:rsidTr="005E017B">
        <w:tc>
          <w:tcPr>
            <w:tcW w:w="2260" w:type="dxa"/>
          </w:tcPr>
          <w:p w14:paraId="5034B9E6" w14:textId="77777777" w:rsidR="0025170F" w:rsidRDefault="0025170F" w:rsidP="00693286">
            <w:r>
              <w:t>Riski selgitus:</w:t>
            </w:r>
          </w:p>
        </w:tc>
        <w:tc>
          <w:tcPr>
            <w:tcW w:w="7057" w:type="dxa"/>
            <w:gridSpan w:val="3"/>
          </w:tcPr>
          <w:p w14:paraId="11CC98FB" w14:textId="73B4C9F4" w:rsidR="0025170F" w:rsidRPr="001B24C7" w:rsidRDefault="004871CC" w:rsidP="00693286">
            <w:r>
              <w:t>Oht õnnetuseks väheneb sõidukite parema teel paiknemise tõttu.</w:t>
            </w:r>
          </w:p>
        </w:tc>
      </w:tr>
    </w:tbl>
    <w:p w14:paraId="55542D89" w14:textId="77777777" w:rsidR="0025170F" w:rsidRDefault="0025170F" w:rsidP="0025170F">
      <w:r>
        <w:br w:type="page"/>
      </w:r>
    </w:p>
    <w:p w14:paraId="2C7A7410" w14:textId="77777777" w:rsidR="00FC2EC0" w:rsidRDefault="00FC2EC0" w:rsidP="00BF18D5">
      <w:pPr>
        <w:pStyle w:val="Heading2"/>
        <w:numPr>
          <w:ilvl w:val="0"/>
          <w:numId w:val="16"/>
        </w:numPr>
        <w:spacing w:before="40"/>
      </w:pPr>
      <w:bookmarkStart w:id="30" w:name="_Toc165368001"/>
      <w:r>
        <w:lastRenderedPageBreak/>
        <w:t>Muud audiitori poolt esitatud tähelepanekud</w:t>
      </w:r>
      <w:bookmarkEnd w:id="29"/>
      <w:bookmarkEnd w:id="30"/>
    </w:p>
    <w:tbl>
      <w:tblPr>
        <w:tblStyle w:val="TableGrid"/>
        <w:tblW w:w="0" w:type="auto"/>
        <w:tblCellMar>
          <w:top w:w="28" w:type="dxa"/>
          <w:bottom w:w="28" w:type="dxa"/>
        </w:tblCellMar>
        <w:tblLook w:val="04A0" w:firstRow="1" w:lastRow="0" w:firstColumn="1" w:lastColumn="0" w:noHBand="0" w:noVBand="1"/>
      </w:tblPr>
      <w:tblGrid>
        <w:gridCol w:w="4106"/>
        <w:gridCol w:w="4956"/>
      </w:tblGrid>
      <w:tr w:rsidR="00FC2EC0" w14:paraId="01F43F7C" w14:textId="77777777" w:rsidTr="00756373">
        <w:tc>
          <w:tcPr>
            <w:tcW w:w="4106" w:type="dxa"/>
          </w:tcPr>
          <w:p w14:paraId="6E8F66DD" w14:textId="77777777" w:rsidR="00FC2EC0" w:rsidRPr="00324B99" w:rsidRDefault="00FC2EC0" w:rsidP="00756373">
            <w:pPr>
              <w:jc w:val="center"/>
              <w:rPr>
                <w:b/>
              </w:rPr>
            </w:pPr>
            <w:r w:rsidRPr="00324B99">
              <w:rPr>
                <w:b/>
              </w:rPr>
              <w:t>Tähelepanek</w:t>
            </w:r>
          </w:p>
        </w:tc>
        <w:tc>
          <w:tcPr>
            <w:tcW w:w="4956" w:type="dxa"/>
          </w:tcPr>
          <w:p w14:paraId="14647C8A" w14:textId="77777777" w:rsidR="00FC2EC0" w:rsidRPr="00324B99" w:rsidRDefault="00FC2EC0" w:rsidP="00756373">
            <w:pPr>
              <w:jc w:val="center"/>
              <w:rPr>
                <w:b/>
              </w:rPr>
            </w:pPr>
            <w:r w:rsidRPr="00324B99">
              <w:rPr>
                <w:b/>
              </w:rPr>
              <w:t>Ettepanek</w:t>
            </w:r>
          </w:p>
        </w:tc>
      </w:tr>
      <w:tr w:rsidR="00FC2EC0" w14:paraId="16287F21" w14:textId="77777777" w:rsidTr="00756373">
        <w:tc>
          <w:tcPr>
            <w:tcW w:w="4106" w:type="dxa"/>
          </w:tcPr>
          <w:p w14:paraId="5BE93A62" w14:textId="4BFA1FDB" w:rsidR="00FC2EC0" w:rsidRDefault="00F07FA0" w:rsidP="00756373">
            <w:r>
              <w:t>Ei ole</w:t>
            </w:r>
          </w:p>
        </w:tc>
        <w:tc>
          <w:tcPr>
            <w:tcW w:w="4956" w:type="dxa"/>
          </w:tcPr>
          <w:p w14:paraId="384BA73E" w14:textId="56432016" w:rsidR="00FC2EC0" w:rsidRDefault="00F07FA0" w:rsidP="00756373">
            <w:r>
              <w:t>Ei ole</w:t>
            </w:r>
          </w:p>
        </w:tc>
      </w:tr>
    </w:tbl>
    <w:p w14:paraId="56A7DCCA" w14:textId="77777777" w:rsidR="00FC2EC0" w:rsidRDefault="00FC2EC0" w:rsidP="00BF18D5">
      <w:pPr>
        <w:pStyle w:val="Heading2"/>
        <w:numPr>
          <w:ilvl w:val="0"/>
          <w:numId w:val="16"/>
        </w:numPr>
        <w:spacing w:before="40"/>
      </w:pPr>
      <w:bookmarkStart w:id="31" w:name="_Toc508269327"/>
      <w:bookmarkStart w:id="32" w:name="_Toc165368002"/>
      <w:r>
        <w:t>Audiitorile esitatud lähtematerjalide loetelu</w:t>
      </w:r>
      <w:bookmarkEnd w:id="31"/>
      <w:bookmarkEnd w:id="32"/>
    </w:p>
    <w:tbl>
      <w:tblPr>
        <w:tblStyle w:val="TableGrid"/>
        <w:tblW w:w="0" w:type="auto"/>
        <w:tblCellMar>
          <w:top w:w="28" w:type="dxa"/>
          <w:bottom w:w="28" w:type="dxa"/>
        </w:tblCellMar>
        <w:tblLook w:val="04A0" w:firstRow="1" w:lastRow="0" w:firstColumn="1" w:lastColumn="0" w:noHBand="0" w:noVBand="1"/>
      </w:tblPr>
      <w:tblGrid>
        <w:gridCol w:w="5920"/>
        <w:gridCol w:w="3291"/>
      </w:tblGrid>
      <w:tr w:rsidR="00FC2EC0" w:rsidRPr="0085124A" w14:paraId="08264BF9" w14:textId="77777777" w:rsidTr="00756373">
        <w:tc>
          <w:tcPr>
            <w:tcW w:w="5920" w:type="dxa"/>
          </w:tcPr>
          <w:p w14:paraId="758B101D" w14:textId="77777777" w:rsidR="00FC2EC0" w:rsidRPr="0085124A" w:rsidRDefault="00FC2EC0" w:rsidP="00756373">
            <w:pPr>
              <w:jc w:val="both"/>
            </w:pPr>
            <w:r w:rsidRPr="0085124A">
              <w:rPr>
                <w:shd w:val="clear" w:color="auto" w:fill="FFFFFF"/>
              </w:rPr>
              <w:t>Tee ehitusprojektiga hõlmatud ala skeem topograafilisel kaardil;</w:t>
            </w:r>
          </w:p>
        </w:tc>
        <w:tc>
          <w:tcPr>
            <w:tcW w:w="3291" w:type="dxa"/>
          </w:tcPr>
          <w:p w14:paraId="5B95CD12" w14:textId="0B6FCC8A" w:rsidR="00FC2EC0" w:rsidRPr="007B61E8" w:rsidRDefault="00BA3AC2" w:rsidP="00756373">
            <w:pPr>
              <w:rPr>
                <w:rFonts w:cs="Times New Roman"/>
                <w:szCs w:val="24"/>
              </w:rPr>
            </w:pPr>
            <w:r>
              <w:rPr>
                <w:rFonts w:cs="Times New Roman"/>
                <w:szCs w:val="24"/>
              </w:rPr>
              <w:t>Esitatud</w:t>
            </w:r>
          </w:p>
        </w:tc>
      </w:tr>
      <w:tr w:rsidR="00FC2EC0" w:rsidRPr="0085124A" w14:paraId="1DB8B1F3" w14:textId="77777777" w:rsidTr="00756373">
        <w:tc>
          <w:tcPr>
            <w:tcW w:w="5920" w:type="dxa"/>
          </w:tcPr>
          <w:p w14:paraId="3A9B0C7C" w14:textId="77777777" w:rsidR="00FC2EC0" w:rsidRPr="0085124A" w:rsidRDefault="00FC2EC0" w:rsidP="00756373">
            <w:pPr>
              <w:jc w:val="both"/>
            </w:pPr>
            <w:r w:rsidRPr="0085124A">
              <w:rPr>
                <w:shd w:val="clear" w:color="auto" w:fill="FFFFFF"/>
              </w:rPr>
              <w:t>Tee ehitusprojekti lähteülesanne ja tehnilised tingimused projekteerimiseks</w:t>
            </w:r>
          </w:p>
        </w:tc>
        <w:tc>
          <w:tcPr>
            <w:tcW w:w="3291" w:type="dxa"/>
          </w:tcPr>
          <w:p w14:paraId="5220BBB2" w14:textId="6E369483" w:rsidR="00FC2EC0" w:rsidRPr="007B61E8" w:rsidRDefault="00BA3AC2" w:rsidP="00756373">
            <w:pPr>
              <w:rPr>
                <w:rFonts w:cs="Times New Roman"/>
                <w:szCs w:val="24"/>
              </w:rPr>
            </w:pPr>
            <w:r>
              <w:rPr>
                <w:rFonts w:cs="Times New Roman"/>
                <w:szCs w:val="24"/>
              </w:rPr>
              <w:t>Ei ole esitatud.</w:t>
            </w:r>
          </w:p>
        </w:tc>
      </w:tr>
      <w:tr w:rsidR="00FC2EC0" w:rsidRPr="0085124A" w14:paraId="4AE5C6AF" w14:textId="77777777" w:rsidTr="00756373">
        <w:tc>
          <w:tcPr>
            <w:tcW w:w="5920" w:type="dxa"/>
          </w:tcPr>
          <w:p w14:paraId="6C0727E8" w14:textId="77777777" w:rsidR="00FC2EC0" w:rsidRPr="0085124A" w:rsidRDefault="00FC2EC0" w:rsidP="00756373">
            <w:pPr>
              <w:jc w:val="both"/>
            </w:pPr>
            <w:r w:rsidRPr="0085124A">
              <w:rPr>
                <w:shd w:val="clear" w:color="auto" w:fill="FFFFFF"/>
              </w:rPr>
              <w:t>Pädeva asutuse poolt aktsepteeritud kõrvalekalded või luba erinevaid norme või standardeid kasutada</w:t>
            </w:r>
          </w:p>
        </w:tc>
        <w:tc>
          <w:tcPr>
            <w:tcW w:w="3291" w:type="dxa"/>
          </w:tcPr>
          <w:p w14:paraId="13CB595B" w14:textId="476ABA9D" w:rsidR="00FC2EC0" w:rsidRPr="007B61E8" w:rsidRDefault="00BA3AC2" w:rsidP="00756373">
            <w:pPr>
              <w:rPr>
                <w:rFonts w:cs="Times New Roman"/>
                <w:szCs w:val="24"/>
              </w:rPr>
            </w:pPr>
            <w:r>
              <w:rPr>
                <w:rFonts w:cs="Times New Roman"/>
                <w:szCs w:val="24"/>
              </w:rPr>
              <w:t>Ei ole teada.</w:t>
            </w:r>
          </w:p>
        </w:tc>
      </w:tr>
      <w:tr w:rsidR="00FC2EC0" w:rsidRPr="0085124A" w14:paraId="5BE7A29D" w14:textId="77777777" w:rsidTr="00756373">
        <w:tc>
          <w:tcPr>
            <w:tcW w:w="5920" w:type="dxa"/>
          </w:tcPr>
          <w:p w14:paraId="3DA9FF3F" w14:textId="77777777" w:rsidR="00FC2EC0" w:rsidRPr="0085124A" w:rsidRDefault="00FC2EC0" w:rsidP="00756373">
            <w:pPr>
              <w:jc w:val="both"/>
            </w:pPr>
            <w:r w:rsidRPr="0085124A">
              <w:rPr>
                <w:shd w:val="clear" w:color="auto" w:fill="FFFFFF"/>
              </w:rPr>
              <w:t>Üldine tee ehitusprojekti kirjeldus, kus on välja toodud projekti eesmärgid koos kavandatava liikluskorralduse üldiste põhimõtetega, sealhulgas projektkiirused, kiiruste piirangud, olemasolev ja prognoositav liiklussagedus, ristmike läbilaskevõime arvutusandmed, jalakäijate ja jalgratturite prognoositav arv ja liiklemissuund ning projekti võimalikud keskkonnakaitselised piirangud</w:t>
            </w:r>
          </w:p>
        </w:tc>
        <w:tc>
          <w:tcPr>
            <w:tcW w:w="3291" w:type="dxa"/>
          </w:tcPr>
          <w:p w14:paraId="6D9C8D39" w14:textId="6485EC51" w:rsidR="00FC2EC0" w:rsidRPr="007B61E8" w:rsidRDefault="00BA3AC2" w:rsidP="00756373">
            <w:pPr>
              <w:rPr>
                <w:rFonts w:cs="Times New Roman"/>
                <w:szCs w:val="24"/>
              </w:rPr>
            </w:pPr>
            <w:r>
              <w:rPr>
                <w:rFonts w:cs="Times New Roman"/>
                <w:szCs w:val="24"/>
              </w:rPr>
              <w:t>Esitatud, seletuskirjas.</w:t>
            </w:r>
          </w:p>
        </w:tc>
      </w:tr>
      <w:tr w:rsidR="00FC2EC0" w:rsidRPr="0085124A" w14:paraId="5A00564F" w14:textId="77777777" w:rsidTr="00756373">
        <w:tc>
          <w:tcPr>
            <w:tcW w:w="5920" w:type="dxa"/>
          </w:tcPr>
          <w:p w14:paraId="031E93DA" w14:textId="77777777" w:rsidR="00FC2EC0" w:rsidRPr="0085124A" w:rsidRDefault="00FC2EC0" w:rsidP="00756373">
            <w:pPr>
              <w:jc w:val="both"/>
            </w:pPr>
            <w:r w:rsidRPr="0085124A">
              <w:rPr>
                <w:shd w:val="clear" w:color="auto" w:fill="FFFFFF"/>
              </w:rPr>
              <w:t>Pädevale asutusele ja projekteerijale teadaolevad olemasolevad või kavandatavad ohutust mõjutavad objektid või tegevused, nagu koolimaja lähedus või regulaarsete ürituste korralduskoha lähedus</w:t>
            </w:r>
            <w:r>
              <w:rPr>
                <w:shd w:val="clear" w:color="auto" w:fill="FFFFFF"/>
              </w:rPr>
              <w:t>.</w:t>
            </w:r>
          </w:p>
        </w:tc>
        <w:tc>
          <w:tcPr>
            <w:tcW w:w="3291" w:type="dxa"/>
          </w:tcPr>
          <w:p w14:paraId="675E05EE" w14:textId="55C7D4AB" w:rsidR="00FC2EC0" w:rsidRPr="0085124A" w:rsidRDefault="00BA3AC2" w:rsidP="00756373">
            <w:pPr>
              <w:rPr>
                <w:rFonts w:cs="Times New Roman"/>
                <w:szCs w:val="24"/>
              </w:rPr>
            </w:pPr>
            <w:r>
              <w:rPr>
                <w:rFonts w:cs="Times New Roman"/>
                <w:szCs w:val="24"/>
              </w:rPr>
              <w:t>Ei ole esitatud</w:t>
            </w:r>
          </w:p>
        </w:tc>
      </w:tr>
      <w:tr w:rsidR="00FC2EC0" w:rsidRPr="0085124A" w14:paraId="3A69F40A" w14:textId="77777777" w:rsidTr="00756373">
        <w:tc>
          <w:tcPr>
            <w:tcW w:w="5920" w:type="dxa"/>
          </w:tcPr>
          <w:p w14:paraId="396D006D" w14:textId="77777777" w:rsidR="00FC2EC0" w:rsidRPr="0085124A" w:rsidRDefault="00FC2EC0" w:rsidP="00756373">
            <w:pPr>
              <w:jc w:val="both"/>
            </w:pPr>
            <w:r w:rsidRPr="0085124A">
              <w:rPr>
                <w:shd w:val="clear" w:color="auto" w:fill="FFFFFF"/>
              </w:rPr>
              <w:t>Andmed asjassepuutuvate liiklusõnnetuste kohta</w:t>
            </w:r>
          </w:p>
        </w:tc>
        <w:tc>
          <w:tcPr>
            <w:tcW w:w="3291" w:type="dxa"/>
          </w:tcPr>
          <w:p w14:paraId="2FC17F8B" w14:textId="02A2072E" w:rsidR="00FC2EC0" w:rsidRPr="007B61E8" w:rsidRDefault="007B78E4" w:rsidP="00756373">
            <w:pPr>
              <w:rPr>
                <w:rFonts w:cs="Times New Roman"/>
                <w:szCs w:val="24"/>
              </w:rPr>
            </w:pPr>
            <w:r>
              <w:rPr>
                <w:rFonts w:cs="Times New Roman"/>
                <w:szCs w:val="24"/>
              </w:rPr>
              <w:t xml:space="preserve">Seletuskiri, </w:t>
            </w:r>
            <w:r w:rsidR="00BA3AC2">
              <w:rPr>
                <w:rFonts w:cs="Times New Roman"/>
                <w:szCs w:val="24"/>
              </w:rPr>
              <w:t>LKF</w:t>
            </w:r>
          </w:p>
        </w:tc>
      </w:tr>
      <w:tr w:rsidR="00FC2EC0" w:rsidRPr="0085124A" w14:paraId="05CBA3DE" w14:textId="77777777" w:rsidTr="00756373">
        <w:tc>
          <w:tcPr>
            <w:tcW w:w="5920" w:type="dxa"/>
          </w:tcPr>
          <w:p w14:paraId="687FF3D1" w14:textId="77777777" w:rsidR="00FC2EC0" w:rsidRPr="0085124A" w:rsidRDefault="00FC2EC0" w:rsidP="00756373">
            <w:pPr>
              <w:jc w:val="both"/>
            </w:pPr>
            <w:r w:rsidRPr="0085124A">
              <w:rPr>
                <w:rStyle w:val="apple-converted-space"/>
                <w:rFonts w:cs="Times New Roman"/>
                <w:szCs w:val="24"/>
                <w:bdr w:val="none" w:sz="0" w:space="0" w:color="auto" w:frame="1"/>
              </w:rPr>
              <w:t>V</w:t>
            </w:r>
            <w:r w:rsidRPr="0085124A">
              <w:rPr>
                <w:shd w:val="clear" w:color="auto" w:fill="FFFFFF"/>
              </w:rPr>
              <w:t>arasemalt teostatud kontrollimiste või auditite aruanded, sealhulgas projekteerija või pädeva asutuse märkused ja eriarvamused audititele</w:t>
            </w:r>
          </w:p>
        </w:tc>
        <w:tc>
          <w:tcPr>
            <w:tcW w:w="3291" w:type="dxa"/>
          </w:tcPr>
          <w:p w14:paraId="0A4F7224" w14:textId="48D0FE46" w:rsidR="00FC2EC0" w:rsidRPr="007B61E8" w:rsidRDefault="00BA3AC2" w:rsidP="00756373">
            <w:pPr>
              <w:rPr>
                <w:rFonts w:cs="Times New Roman"/>
                <w:szCs w:val="24"/>
              </w:rPr>
            </w:pPr>
            <w:r>
              <w:rPr>
                <w:rFonts w:cs="Times New Roman"/>
                <w:szCs w:val="24"/>
              </w:rPr>
              <w:t>Varasemaid auditeerimisi ei ole teostatud.</w:t>
            </w:r>
          </w:p>
        </w:tc>
      </w:tr>
      <w:tr w:rsidR="00FC2EC0" w:rsidRPr="0085124A" w14:paraId="162E600A" w14:textId="77777777" w:rsidTr="00756373">
        <w:tc>
          <w:tcPr>
            <w:tcW w:w="5920" w:type="dxa"/>
          </w:tcPr>
          <w:p w14:paraId="6CC74AE3" w14:textId="77777777" w:rsidR="00FC2EC0" w:rsidRPr="0085124A" w:rsidRDefault="00FC2EC0" w:rsidP="00756373">
            <w:pPr>
              <w:jc w:val="both"/>
            </w:pPr>
            <w:r w:rsidRPr="0085124A">
              <w:t>Muud materjalid sh uuringute materjalid, mis võivad olla olulised auditeerimiseks</w:t>
            </w:r>
          </w:p>
        </w:tc>
        <w:tc>
          <w:tcPr>
            <w:tcW w:w="3291" w:type="dxa"/>
          </w:tcPr>
          <w:p w14:paraId="5AE48A43" w14:textId="713B134A" w:rsidR="00FC2EC0" w:rsidRPr="0085124A" w:rsidRDefault="00BA3AC2" w:rsidP="00756373">
            <w:pPr>
              <w:rPr>
                <w:rFonts w:cs="Times New Roman"/>
                <w:szCs w:val="24"/>
              </w:rPr>
            </w:pPr>
            <w:r>
              <w:rPr>
                <w:rFonts w:cs="Times New Roman"/>
                <w:szCs w:val="24"/>
              </w:rPr>
              <w:t>Puuduvad.</w:t>
            </w:r>
          </w:p>
        </w:tc>
      </w:tr>
    </w:tbl>
    <w:p w14:paraId="022C04A4" w14:textId="77777777" w:rsidR="009A4581" w:rsidRDefault="00FC2EC0" w:rsidP="00BF18D5">
      <w:pPr>
        <w:pStyle w:val="Heading2"/>
        <w:numPr>
          <w:ilvl w:val="0"/>
          <w:numId w:val="16"/>
        </w:numPr>
        <w:spacing w:before="40"/>
      </w:pPr>
      <w:bookmarkStart w:id="33" w:name="_Toc508269328"/>
      <w:bookmarkStart w:id="34" w:name="_Toc165368003"/>
      <w:r>
        <w:t>Audiitori kinnitus</w:t>
      </w:r>
      <w:bookmarkEnd w:id="33"/>
      <w:bookmarkEnd w:id="34"/>
    </w:p>
    <w:p w14:paraId="484F75EA" w14:textId="77777777" w:rsidR="00B92CEF" w:rsidRDefault="00B92CEF" w:rsidP="00B92CEF">
      <w:r>
        <w:t>Audiitor kinnitab käesolevaga, et käesolev liiklusohutuse audit on koostatud sõltumatult ja objektiivselt.</w:t>
      </w:r>
    </w:p>
    <w:p w14:paraId="2B6B74D7" w14:textId="079B72DD" w:rsidR="00B92CEF" w:rsidRPr="00B92CEF" w:rsidRDefault="00B92CEF" w:rsidP="00B92CEF">
      <w:pPr>
        <w:rPr>
          <w:rFonts w:cs="Times New Roman"/>
        </w:rPr>
      </w:pPr>
      <w:r w:rsidRPr="00B92CEF">
        <w:rPr>
          <w:rFonts w:cs="Times New Roman"/>
        </w:rPr>
        <w:t xml:space="preserve">Tallinnas, </w:t>
      </w:r>
      <w:r w:rsidR="00F07FA0">
        <w:rPr>
          <w:rFonts w:cs="Times New Roman"/>
        </w:rPr>
        <w:t>30</w:t>
      </w:r>
      <w:r w:rsidRPr="00B92CEF">
        <w:rPr>
          <w:rFonts w:cs="Times New Roman"/>
        </w:rPr>
        <w:t>.</w:t>
      </w:r>
      <w:r w:rsidR="00F07FA0">
        <w:rPr>
          <w:rFonts w:cs="Times New Roman"/>
        </w:rPr>
        <w:t>04</w:t>
      </w:r>
      <w:r w:rsidRPr="00B92CEF">
        <w:rPr>
          <w:rFonts w:cs="Times New Roman"/>
        </w:rPr>
        <w:t>.20</w:t>
      </w:r>
      <w:r w:rsidR="005F3C50">
        <w:rPr>
          <w:rFonts w:cs="Times New Roman"/>
        </w:rPr>
        <w:t>2</w:t>
      </w:r>
      <w:r w:rsidR="00BA3AC2">
        <w:rPr>
          <w:rFonts w:cs="Times New Roman"/>
        </w:rPr>
        <w:t>4</w:t>
      </w:r>
      <w:r w:rsidRPr="00B92CEF">
        <w:rPr>
          <w:rFonts w:cs="Times New Roman"/>
        </w:rPr>
        <w:t>. aastal.</w:t>
      </w:r>
    </w:p>
    <w:p w14:paraId="546E25FC" w14:textId="77777777" w:rsidR="00B92CEF" w:rsidRPr="00B92CEF" w:rsidRDefault="00B92CEF" w:rsidP="00B92CEF">
      <w:pPr>
        <w:rPr>
          <w:rFonts w:cs="Times New Roman"/>
        </w:rPr>
      </w:pPr>
      <w:r w:rsidRPr="00B92CEF">
        <w:rPr>
          <w:rFonts w:cs="Times New Roman"/>
        </w:rPr>
        <w:t>Allkiri: Tarmo Sulger</w:t>
      </w:r>
    </w:p>
    <w:p w14:paraId="20B41222" w14:textId="193A3C44" w:rsidR="00B92CEF" w:rsidRPr="00B92CEF" w:rsidRDefault="00542300" w:rsidP="00B92CEF">
      <w:pPr>
        <w:rPr>
          <w:rFonts w:cs="Times New Roman"/>
        </w:rPr>
      </w:pPr>
      <w:r w:rsidRPr="00AE1F86">
        <w:rPr>
          <w:rFonts w:cs="Times New Roman"/>
        </w:rPr>
        <w:t xml:space="preserve">Eesti </w:t>
      </w:r>
      <w:r>
        <w:rPr>
          <w:rFonts w:cs="Times New Roman"/>
        </w:rPr>
        <w:t>Taristuehituse</w:t>
      </w:r>
      <w:r w:rsidRPr="00AE1F86">
        <w:rPr>
          <w:rFonts w:cs="Times New Roman"/>
        </w:rPr>
        <w:t xml:space="preserve"> Liit</w:t>
      </w:r>
      <w:r w:rsidR="00B92CEF" w:rsidRPr="00B92CEF">
        <w:rPr>
          <w:rFonts w:cs="Times New Roman"/>
        </w:rPr>
        <w:t>, kutsetunnistus 174834 10.09.2021, diplomeeritud teedeinsener tase 7, liiklusohutuse auditi tegemine</w:t>
      </w:r>
    </w:p>
    <w:p w14:paraId="50F40DEB" w14:textId="3728772C" w:rsidR="004B23A6" w:rsidRPr="004B23A6" w:rsidRDefault="00B92CEF" w:rsidP="00B92CEF">
      <w:r w:rsidRPr="00B92CEF">
        <w:rPr>
          <w:rFonts w:cs="Times New Roman"/>
          <w:i/>
        </w:rPr>
        <w:t>/allkirjastatud digitaalselt/</w:t>
      </w:r>
    </w:p>
    <w:sectPr w:rsidR="004B23A6" w:rsidRPr="004B23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0E7"/>
    <w:multiLevelType w:val="hybridMultilevel"/>
    <w:tmpl w:val="414A08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5ED7470"/>
    <w:multiLevelType w:val="hybridMultilevel"/>
    <w:tmpl w:val="CED8AAC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A6C06DD"/>
    <w:multiLevelType w:val="hybridMultilevel"/>
    <w:tmpl w:val="F9C6DB0E"/>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3" w15:restartNumberingAfterBreak="0">
    <w:nsid w:val="0C042841"/>
    <w:multiLevelType w:val="hybridMultilevel"/>
    <w:tmpl w:val="0994E7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684043D"/>
    <w:multiLevelType w:val="multilevel"/>
    <w:tmpl w:val="62B2C33C"/>
    <w:lvl w:ilvl="0">
      <w:start w:val="1"/>
      <w:numFmt w:val="decimal"/>
      <w:lvlText w:val="%1."/>
      <w:lvlJc w:val="left"/>
      <w:pPr>
        <w:ind w:left="360" w:hanging="360"/>
      </w:pPr>
      <w:rPr>
        <w:rFonts w:ascii="Times New Roman" w:eastAsiaTheme="minorHAnsi" w:hAnsi="Times New Roman" w:cstheme="minorBid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87A2474"/>
    <w:multiLevelType w:val="hybridMultilevel"/>
    <w:tmpl w:val="4D52B1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C563FB7"/>
    <w:multiLevelType w:val="hybridMultilevel"/>
    <w:tmpl w:val="CD20F71C"/>
    <w:lvl w:ilvl="0" w:tplc="0425000F">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FA35D53"/>
    <w:multiLevelType w:val="hybridMultilevel"/>
    <w:tmpl w:val="2BA0EC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3455301"/>
    <w:multiLevelType w:val="hybridMultilevel"/>
    <w:tmpl w:val="426A3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7EB1E6D"/>
    <w:multiLevelType w:val="multilevel"/>
    <w:tmpl w:val="9D82F5A8"/>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2C5D25FC"/>
    <w:multiLevelType w:val="hybridMultilevel"/>
    <w:tmpl w:val="172EA78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35751229"/>
    <w:multiLevelType w:val="multilevel"/>
    <w:tmpl w:val="4F12F5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8096648"/>
    <w:multiLevelType w:val="multilevel"/>
    <w:tmpl w:val="3BF6D6BC"/>
    <w:lvl w:ilvl="0">
      <w:start w:val="1"/>
      <w:numFmt w:val="decimal"/>
      <w:lvlText w:val="%1."/>
      <w:lvlJc w:val="left"/>
      <w:pPr>
        <w:ind w:left="360" w:hanging="360"/>
      </w:pPr>
      <w:rPr>
        <w:rFonts w:eastAsiaTheme="minorHAnsi" w:hint="default"/>
        <w:b w:val="0"/>
        <w:color w:val="auto"/>
      </w:rPr>
    </w:lvl>
    <w:lvl w:ilvl="1">
      <w:start w:val="1"/>
      <w:numFmt w:val="decimal"/>
      <w:lvlText w:val="%1.%2."/>
      <w:lvlJc w:val="left"/>
      <w:pPr>
        <w:ind w:left="360" w:hanging="360"/>
      </w:pPr>
      <w:rPr>
        <w:rFonts w:eastAsiaTheme="minorHAnsi" w:hint="default"/>
        <w:b w:val="0"/>
        <w:color w:val="auto"/>
      </w:rPr>
    </w:lvl>
    <w:lvl w:ilvl="2">
      <w:start w:val="1"/>
      <w:numFmt w:val="decimal"/>
      <w:lvlText w:val="%1.%2.%3."/>
      <w:lvlJc w:val="left"/>
      <w:pPr>
        <w:ind w:left="720" w:hanging="720"/>
      </w:pPr>
      <w:rPr>
        <w:rFonts w:eastAsiaTheme="minorHAnsi" w:hint="default"/>
        <w:b w:val="0"/>
        <w:color w:val="auto"/>
      </w:rPr>
    </w:lvl>
    <w:lvl w:ilvl="3">
      <w:start w:val="1"/>
      <w:numFmt w:val="decimal"/>
      <w:lvlText w:val="%1.%2.%3.%4."/>
      <w:lvlJc w:val="left"/>
      <w:pPr>
        <w:ind w:left="720" w:hanging="720"/>
      </w:pPr>
      <w:rPr>
        <w:rFonts w:eastAsiaTheme="minorHAnsi" w:hint="default"/>
        <w:b w:val="0"/>
        <w:color w:val="auto"/>
      </w:rPr>
    </w:lvl>
    <w:lvl w:ilvl="4">
      <w:start w:val="1"/>
      <w:numFmt w:val="decimal"/>
      <w:lvlText w:val="%1.%2.%3.%4.%5."/>
      <w:lvlJc w:val="left"/>
      <w:pPr>
        <w:ind w:left="1080" w:hanging="1080"/>
      </w:pPr>
      <w:rPr>
        <w:rFonts w:eastAsiaTheme="minorHAnsi" w:hint="default"/>
        <w:b w:val="0"/>
        <w:color w:val="auto"/>
      </w:rPr>
    </w:lvl>
    <w:lvl w:ilvl="5">
      <w:start w:val="1"/>
      <w:numFmt w:val="decimal"/>
      <w:lvlText w:val="%1.%2.%3.%4.%5.%6."/>
      <w:lvlJc w:val="left"/>
      <w:pPr>
        <w:ind w:left="1080" w:hanging="1080"/>
      </w:pPr>
      <w:rPr>
        <w:rFonts w:eastAsiaTheme="minorHAnsi" w:hint="default"/>
        <w:b w:val="0"/>
        <w:color w:val="auto"/>
      </w:rPr>
    </w:lvl>
    <w:lvl w:ilvl="6">
      <w:start w:val="1"/>
      <w:numFmt w:val="decimal"/>
      <w:lvlText w:val="%1.%2.%3.%4.%5.%6.%7."/>
      <w:lvlJc w:val="left"/>
      <w:pPr>
        <w:ind w:left="1440" w:hanging="1440"/>
      </w:pPr>
      <w:rPr>
        <w:rFonts w:eastAsiaTheme="minorHAnsi" w:hint="default"/>
        <w:b w:val="0"/>
        <w:color w:val="auto"/>
      </w:rPr>
    </w:lvl>
    <w:lvl w:ilvl="7">
      <w:start w:val="1"/>
      <w:numFmt w:val="decimal"/>
      <w:lvlText w:val="%1.%2.%3.%4.%5.%6.%7.%8."/>
      <w:lvlJc w:val="left"/>
      <w:pPr>
        <w:ind w:left="1440" w:hanging="1440"/>
      </w:pPr>
      <w:rPr>
        <w:rFonts w:eastAsiaTheme="minorHAnsi" w:hint="default"/>
        <w:b w:val="0"/>
        <w:color w:val="auto"/>
      </w:rPr>
    </w:lvl>
    <w:lvl w:ilvl="8">
      <w:start w:val="1"/>
      <w:numFmt w:val="decimal"/>
      <w:lvlText w:val="%1.%2.%3.%4.%5.%6.%7.%8.%9."/>
      <w:lvlJc w:val="left"/>
      <w:pPr>
        <w:ind w:left="1800" w:hanging="1800"/>
      </w:pPr>
      <w:rPr>
        <w:rFonts w:eastAsiaTheme="minorHAnsi" w:hint="default"/>
        <w:b w:val="0"/>
        <w:color w:val="auto"/>
      </w:rPr>
    </w:lvl>
  </w:abstractNum>
  <w:abstractNum w:abstractNumId="13" w15:restartNumberingAfterBreak="0">
    <w:nsid w:val="485B0E7E"/>
    <w:multiLevelType w:val="multilevel"/>
    <w:tmpl w:val="2B16754A"/>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01323D1"/>
    <w:multiLevelType w:val="hybridMultilevel"/>
    <w:tmpl w:val="CBBA258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148042B"/>
    <w:multiLevelType w:val="hybridMultilevel"/>
    <w:tmpl w:val="2A9892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ABD554F"/>
    <w:multiLevelType w:val="hybridMultilevel"/>
    <w:tmpl w:val="929ABDD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7" w15:restartNumberingAfterBreak="0">
    <w:nsid w:val="60934016"/>
    <w:multiLevelType w:val="multilevel"/>
    <w:tmpl w:val="B1BE4904"/>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60CE0D4C"/>
    <w:multiLevelType w:val="hybridMultilevel"/>
    <w:tmpl w:val="C242DA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7A605D2"/>
    <w:multiLevelType w:val="hybridMultilevel"/>
    <w:tmpl w:val="552002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7BC58C6"/>
    <w:multiLevelType w:val="hybridMultilevel"/>
    <w:tmpl w:val="C622BE6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6B4C1C1F"/>
    <w:multiLevelType w:val="multilevel"/>
    <w:tmpl w:val="AF62AEB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C5A7764"/>
    <w:multiLevelType w:val="multilevel"/>
    <w:tmpl w:val="0550458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7C0512CB"/>
    <w:multiLevelType w:val="hybridMultilevel"/>
    <w:tmpl w:val="9AE028F8"/>
    <w:lvl w:ilvl="0" w:tplc="8B141BCA">
      <w:start w:val="2"/>
      <w:numFmt w:val="decimal"/>
      <w:lvlText w:val="%1."/>
      <w:lvlJc w:val="left"/>
      <w:pPr>
        <w:ind w:left="720" w:hanging="360"/>
      </w:pPr>
      <w:rPr>
        <w:rFonts w:ascii="Times New Roman" w:eastAsiaTheme="minorHAnsi" w:hAnsi="Times New Roman" w:cstheme="minorBidi" w:hint="default"/>
        <w:b w:val="0"/>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7CC61AFC"/>
    <w:multiLevelType w:val="hybridMultilevel"/>
    <w:tmpl w:val="3A10FC7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354302203">
    <w:abstractNumId w:val="21"/>
  </w:num>
  <w:num w:numId="2" w16cid:durableId="993920242">
    <w:abstractNumId w:val="12"/>
  </w:num>
  <w:num w:numId="3" w16cid:durableId="478112175">
    <w:abstractNumId w:val="10"/>
  </w:num>
  <w:num w:numId="4" w16cid:durableId="264580493">
    <w:abstractNumId w:val="16"/>
  </w:num>
  <w:num w:numId="5" w16cid:durableId="169878684">
    <w:abstractNumId w:val="11"/>
  </w:num>
  <w:num w:numId="6" w16cid:durableId="353925111">
    <w:abstractNumId w:val="7"/>
  </w:num>
  <w:num w:numId="7" w16cid:durableId="524445901">
    <w:abstractNumId w:val="2"/>
  </w:num>
  <w:num w:numId="8" w16cid:durableId="305358494">
    <w:abstractNumId w:val="3"/>
  </w:num>
  <w:num w:numId="9" w16cid:durableId="2078047054">
    <w:abstractNumId w:val="8"/>
  </w:num>
  <w:num w:numId="10" w16cid:durableId="890389341">
    <w:abstractNumId w:val="18"/>
  </w:num>
  <w:num w:numId="11" w16cid:durableId="575092019">
    <w:abstractNumId w:val="15"/>
  </w:num>
  <w:num w:numId="12" w16cid:durableId="1391076753">
    <w:abstractNumId w:val="4"/>
  </w:num>
  <w:num w:numId="13" w16cid:durableId="1342658856">
    <w:abstractNumId w:val="22"/>
  </w:num>
  <w:num w:numId="14" w16cid:durableId="1177110031">
    <w:abstractNumId w:val="17"/>
  </w:num>
  <w:num w:numId="15" w16cid:durableId="27990772">
    <w:abstractNumId w:val="9"/>
  </w:num>
  <w:num w:numId="16" w16cid:durableId="909921220">
    <w:abstractNumId w:val="13"/>
  </w:num>
  <w:num w:numId="17" w16cid:durableId="543447113">
    <w:abstractNumId w:val="23"/>
  </w:num>
  <w:num w:numId="18" w16cid:durableId="420033907">
    <w:abstractNumId w:val="0"/>
  </w:num>
  <w:num w:numId="19" w16cid:durableId="505705758">
    <w:abstractNumId w:val="6"/>
  </w:num>
  <w:num w:numId="20" w16cid:durableId="673144670">
    <w:abstractNumId w:val="14"/>
  </w:num>
  <w:num w:numId="21" w16cid:durableId="2135244169">
    <w:abstractNumId w:val="20"/>
  </w:num>
  <w:num w:numId="22" w16cid:durableId="1669673517">
    <w:abstractNumId w:val="5"/>
  </w:num>
  <w:num w:numId="23" w16cid:durableId="252394213">
    <w:abstractNumId w:val="19"/>
  </w:num>
  <w:num w:numId="24" w16cid:durableId="33119790">
    <w:abstractNumId w:val="1"/>
  </w:num>
  <w:num w:numId="25" w16cid:durableId="19453054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60EE"/>
    <w:rsid w:val="0000797A"/>
    <w:rsid w:val="00032D1D"/>
    <w:rsid w:val="00077F6F"/>
    <w:rsid w:val="000B3605"/>
    <w:rsid w:val="00122A9A"/>
    <w:rsid w:val="00133695"/>
    <w:rsid w:val="00173039"/>
    <w:rsid w:val="001B24C7"/>
    <w:rsid w:val="001E19AA"/>
    <w:rsid w:val="00246B96"/>
    <w:rsid w:val="0025170F"/>
    <w:rsid w:val="002C6098"/>
    <w:rsid w:val="002F4451"/>
    <w:rsid w:val="00322581"/>
    <w:rsid w:val="003715CA"/>
    <w:rsid w:val="004206CA"/>
    <w:rsid w:val="00445373"/>
    <w:rsid w:val="004871CC"/>
    <w:rsid w:val="004B23A6"/>
    <w:rsid w:val="004B6601"/>
    <w:rsid w:val="00515341"/>
    <w:rsid w:val="00530E5D"/>
    <w:rsid w:val="00542300"/>
    <w:rsid w:val="00551689"/>
    <w:rsid w:val="005D3857"/>
    <w:rsid w:val="005E017B"/>
    <w:rsid w:val="005F3C50"/>
    <w:rsid w:val="005F60EE"/>
    <w:rsid w:val="0064070C"/>
    <w:rsid w:val="00680996"/>
    <w:rsid w:val="006846DE"/>
    <w:rsid w:val="007258C5"/>
    <w:rsid w:val="00756373"/>
    <w:rsid w:val="007B61E8"/>
    <w:rsid w:val="007B78E4"/>
    <w:rsid w:val="007C54FE"/>
    <w:rsid w:val="00820E09"/>
    <w:rsid w:val="008E5C34"/>
    <w:rsid w:val="008F276C"/>
    <w:rsid w:val="008F57D5"/>
    <w:rsid w:val="009335F9"/>
    <w:rsid w:val="00935509"/>
    <w:rsid w:val="00937502"/>
    <w:rsid w:val="00964B7D"/>
    <w:rsid w:val="009A4581"/>
    <w:rsid w:val="009C6BB8"/>
    <w:rsid w:val="00A3573D"/>
    <w:rsid w:val="00A80832"/>
    <w:rsid w:val="00AD1AE1"/>
    <w:rsid w:val="00B02FDB"/>
    <w:rsid w:val="00B331DF"/>
    <w:rsid w:val="00B8397A"/>
    <w:rsid w:val="00B92CEF"/>
    <w:rsid w:val="00BA3AC2"/>
    <w:rsid w:val="00BC41E5"/>
    <w:rsid w:val="00BF18D5"/>
    <w:rsid w:val="00C15D6A"/>
    <w:rsid w:val="00C469AA"/>
    <w:rsid w:val="00C9594A"/>
    <w:rsid w:val="00CB5D14"/>
    <w:rsid w:val="00CF5E3A"/>
    <w:rsid w:val="00D43E46"/>
    <w:rsid w:val="00D66C8A"/>
    <w:rsid w:val="00D70A16"/>
    <w:rsid w:val="00D722C2"/>
    <w:rsid w:val="00DA332B"/>
    <w:rsid w:val="00DB45D1"/>
    <w:rsid w:val="00DC4912"/>
    <w:rsid w:val="00DD3DAB"/>
    <w:rsid w:val="00E34B98"/>
    <w:rsid w:val="00E62F9B"/>
    <w:rsid w:val="00E84E5E"/>
    <w:rsid w:val="00E91B19"/>
    <w:rsid w:val="00EF4CDA"/>
    <w:rsid w:val="00F07FA0"/>
    <w:rsid w:val="00F440CC"/>
    <w:rsid w:val="00F6069D"/>
    <w:rsid w:val="00F650B8"/>
    <w:rsid w:val="00F87C81"/>
    <w:rsid w:val="00FB120B"/>
    <w:rsid w:val="00FC2EC0"/>
    <w:rsid w:val="00FF0ABC"/>
    <w:rsid w:val="198283A9"/>
    <w:rsid w:val="1DF762C6"/>
    <w:rsid w:val="3E93969E"/>
    <w:rsid w:val="5021D5A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C876A"/>
  <w15:docId w15:val="{C0699F89-BCDB-40CA-9546-3C5BDC05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E5E"/>
    <w:rPr>
      <w:rFonts w:ascii="Times New Roman" w:hAnsi="Times New Roman"/>
      <w:sz w:val="24"/>
    </w:rPr>
  </w:style>
  <w:style w:type="paragraph" w:styleId="Heading1">
    <w:name w:val="heading 1"/>
    <w:basedOn w:val="Normal"/>
    <w:next w:val="Normal"/>
    <w:link w:val="Heading1Char"/>
    <w:uiPriority w:val="9"/>
    <w:qFormat/>
    <w:rsid w:val="0017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07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6B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BB8"/>
    <w:pPr>
      <w:spacing w:after="0" w:line="240" w:lineRule="auto"/>
    </w:pPr>
  </w:style>
  <w:style w:type="character" w:customStyle="1" w:styleId="Heading2Char">
    <w:name w:val="Heading 2 Char"/>
    <w:basedOn w:val="DefaultParagraphFont"/>
    <w:link w:val="Heading2"/>
    <w:uiPriority w:val="9"/>
    <w:rsid w:val="006407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6BB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C6BB8"/>
    <w:pPr>
      <w:ind w:left="720"/>
      <w:contextualSpacing/>
    </w:pPr>
  </w:style>
  <w:style w:type="character" w:customStyle="1" w:styleId="apple-converted-space">
    <w:name w:val="apple-converted-space"/>
    <w:basedOn w:val="DefaultParagraphFont"/>
    <w:rsid w:val="007B61E8"/>
  </w:style>
  <w:style w:type="paragraph" w:styleId="BalloonText">
    <w:name w:val="Balloon Text"/>
    <w:basedOn w:val="Normal"/>
    <w:link w:val="BalloonTextChar"/>
    <w:uiPriority w:val="99"/>
    <w:semiHidden/>
    <w:unhideWhenUsed/>
    <w:rsid w:val="007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1E8"/>
    <w:rPr>
      <w:rFonts w:ascii="Tahoma" w:hAnsi="Tahoma" w:cs="Tahoma"/>
      <w:sz w:val="16"/>
      <w:szCs w:val="16"/>
    </w:rPr>
  </w:style>
  <w:style w:type="character" w:customStyle="1" w:styleId="Heading1Char">
    <w:name w:val="Heading 1 Char"/>
    <w:basedOn w:val="DefaultParagraphFont"/>
    <w:link w:val="Heading1"/>
    <w:uiPriority w:val="9"/>
    <w:rsid w:val="0017303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73039"/>
    <w:pPr>
      <w:outlineLvl w:val="9"/>
    </w:pPr>
    <w:rPr>
      <w:lang w:eastAsia="et-EE"/>
    </w:rPr>
  </w:style>
  <w:style w:type="paragraph" w:styleId="TOC2">
    <w:name w:val="toc 2"/>
    <w:basedOn w:val="Normal"/>
    <w:next w:val="Normal"/>
    <w:autoRedefine/>
    <w:uiPriority w:val="39"/>
    <w:unhideWhenUsed/>
    <w:rsid w:val="00173039"/>
    <w:pPr>
      <w:spacing w:after="100"/>
      <w:ind w:left="220"/>
    </w:pPr>
  </w:style>
  <w:style w:type="paragraph" w:styleId="TOC3">
    <w:name w:val="toc 3"/>
    <w:basedOn w:val="Normal"/>
    <w:next w:val="Normal"/>
    <w:autoRedefine/>
    <w:uiPriority w:val="39"/>
    <w:unhideWhenUsed/>
    <w:rsid w:val="00173039"/>
    <w:pPr>
      <w:spacing w:after="100"/>
      <w:ind w:left="440"/>
    </w:pPr>
  </w:style>
  <w:style w:type="character" w:styleId="Hyperlink">
    <w:name w:val="Hyperlink"/>
    <w:basedOn w:val="DefaultParagraphFont"/>
    <w:uiPriority w:val="99"/>
    <w:unhideWhenUsed/>
    <w:rsid w:val="00173039"/>
    <w:rPr>
      <w:color w:val="0000FF" w:themeColor="hyperlink"/>
      <w:u w:val="single"/>
    </w:rPr>
  </w:style>
  <w:style w:type="paragraph" w:styleId="TOC1">
    <w:name w:val="toc 1"/>
    <w:basedOn w:val="Normal"/>
    <w:next w:val="Normal"/>
    <w:autoRedefine/>
    <w:uiPriority w:val="39"/>
    <w:unhideWhenUsed/>
    <w:rsid w:val="004B23A6"/>
    <w:pPr>
      <w:spacing w:after="10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F5E3A"/>
    <w:rPr>
      <w:b/>
      <w:bCs/>
    </w:rPr>
  </w:style>
  <w:style w:type="character" w:customStyle="1" w:styleId="CommentSubjectChar">
    <w:name w:val="Comment Subject Char"/>
    <w:basedOn w:val="CommentTextChar"/>
    <w:link w:val="CommentSubject"/>
    <w:uiPriority w:val="99"/>
    <w:semiHidden/>
    <w:rsid w:val="00CF5E3A"/>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2006"/>
</file>

<file path=customXml/item4.xml><?xml version="1.0" encoding="utf-8"?>
<ct:contentTypeSchema xmlns:ct="http://schemas.microsoft.com/office/2006/metadata/contentType" xmlns:ma="http://schemas.microsoft.com/office/2006/metadata/properties/metaAttributes" ct:_="" ma:_="" ma:contentTypeName="Document" ma:contentTypeID="0x01010059F15510790F234A835B6E529C5BA687" ma:contentTypeVersion="11" ma:contentTypeDescription="Create a new document." ma:contentTypeScope="" ma:versionID="02560185d49c98fce38b9feeff142e43">
  <xsd:schema xmlns:xsd="http://www.w3.org/2001/XMLSchema" xmlns:xs="http://www.w3.org/2001/XMLSchema" xmlns:p="http://schemas.microsoft.com/office/2006/metadata/properties" xmlns:ns2="51627570-ca08-4148-bbd2-4e6b21368547" xmlns:ns3="56a54974-3151-4eb6-ad87-6a8c0ed89363" targetNamespace="http://schemas.microsoft.com/office/2006/metadata/properties" ma:root="true" ma:fieldsID="3e9ec51f360ddd73a2a7f0aa64c9a563" ns2:_="" ns3:_="">
    <xsd:import namespace="51627570-ca08-4148-bbd2-4e6b21368547"/>
    <xsd:import namespace="56a54974-3151-4eb6-ad87-6a8c0ed893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27570-ca08-4148-bbd2-4e6b21368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a54974-3151-4eb6-ad87-6a8c0ed893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A45D0-8A9A-487C-B8B0-BD9334E92D86}">
  <ds:schemaRefs>
    <ds:schemaRef ds:uri="http://schemas.microsoft.com/sharepoint/v3/contenttype/forms"/>
  </ds:schemaRefs>
</ds:datastoreItem>
</file>

<file path=customXml/itemProps2.xml><?xml version="1.0" encoding="utf-8"?>
<ds:datastoreItem xmlns:ds="http://schemas.openxmlformats.org/officeDocument/2006/customXml" ds:itemID="{1EA1DC79-F46A-46BE-A631-F1BF68C7BB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7D22FD-426A-4B2E-A319-D8B7C70E3E26}">
  <ds:schemaRefs>
    <ds:schemaRef ds:uri="http://schemas.openxmlformats.org/officeDocument/2006/bibliography"/>
  </ds:schemaRefs>
</ds:datastoreItem>
</file>

<file path=customXml/itemProps4.xml><?xml version="1.0" encoding="utf-8"?>
<ds:datastoreItem xmlns:ds="http://schemas.openxmlformats.org/officeDocument/2006/customXml" ds:itemID="{CE6AB9E9-56EA-4477-8164-C10794D14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27570-ca08-4148-bbd2-4e6b21368547"/>
    <ds:schemaRef ds:uri="56a54974-3151-4eb6-ad87-6a8c0ed89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11</Pages>
  <Words>1813</Words>
  <Characters>10516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Urm</dc:creator>
  <cp:lastModifiedBy>Tarmo Sulger OÜ</cp:lastModifiedBy>
  <cp:revision>25</cp:revision>
  <cp:lastPrinted>2018-05-23T13:12:00Z</cp:lastPrinted>
  <dcterms:created xsi:type="dcterms:W3CDTF">2018-05-23T13:00:00Z</dcterms:created>
  <dcterms:modified xsi:type="dcterms:W3CDTF">2024-04-30T08:13:00Z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0x01010059F15510790F234A835B6E529C5BA687</vt:lpwstr>
  </property>
</Properties>
</file>